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E28B2" w14:textId="77777777" w:rsidR="00776145" w:rsidRPr="003E2150" w:rsidRDefault="00776145" w:rsidP="00FE4B3B">
      <w:pPr>
        <w:spacing w:after="0" w:line="245" w:lineRule="auto"/>
        <w:jc w:val="center"/>
        <w:rPr>
          <w:b/>
          <w:bCs/>
          <w:sz w:val="36"/>
          <w:szCs w:val="36"/>
        </w:rPr>
      </w:pPr>
      <w:r w:rsidRPr="003E2150">
        <w:rPr>
          <w:b/>
          <w:bCs/>
          <w:sz w:val="36"/>
          <w:szCs w:val="36"/>
        </w:rPr>
        <w:t xml:space="preserve">Doctrine of Separation of Power and </w:t>
      </w:r>
      <w:r w:rsidR="005D2F73" w:rsidRPr="003E2150">
        <w:rPr>
          <w:b/>
          <w:bCs/>
          <w:sz w:val="36"/>
          <w:szCs w:val="36"/>
        </w:rPr>
        <w:t xml:space="preserve">its </w:t>
      </w:r>
      <w:r w:rsidR="007E7416" w:rsidRPr="003E2150">
        <w:rPr>
          <w:b/>
          <w:bCs/>
          <w:sz w:val="36"/>
          <w:szCs w:val="36"/>
        </w:rPr>
        <w:t>Present Signi</w:t>
      </w:r>
      <w:r w:rsidRPr="003E2150">
        <w:rPr>
          <w:b/>
          <w:bCs/>
          <w:sz w:val="36"/>
          <w:szCs w:val="36"/>
        </w:rPr>
        <w:t>ficance in India</w:t>
      </w:r>
    </w:p>
    <w:p w14:paraId="400BEF8F" w14:textId="77777777" w:rsidR="00070292" w:rsidRPr="003E2150" w:rsidRDefault="00070292" w:rsidP="00FE4B3B">
      <w:pPr>
        <w:spacing w:after="0" w:line="245" w:lineRule="auto"/>
        <w:jc w:val="center"/>
        <w:rPr>
          <w:b/>
          <w:bCs/>
          <w:sz w:val="22"/>
          <w:szCs w:val="22"/>
        </w:rPr>
      </w:pPr>
    </w:p>
    <w:p w14:paraId="24F211F3" w14:textId="77777777" w:rsidR="00670263" w:rsidRPr="003E2150" w:rsidRDefault="00174579" w:rsidP="00FE4B3B">
      <w:pPr>
        <w:spacing w:after="0" w:line="245" w:lineRule="auto"/>
        <w:jc w:val="center"/>
        <w:rPr>
          <w:b/>
          <w:bCs/>
          <w:i/>
          <w:iCs/>
          <w:szCs w:val="22"/>
        </w:rPr>
      </w:pPr>
      <w:r w:rsidRPr="003E2150">
        <w:rPr>
          <w:b/>
          <w:bCs/>
          <w:i/>
          <w:iCs/>
          <w:szCs w:val="22"/>
        </w:rPr>
        <w:t>Chetan Upadhyay</w:t>
      </w:r>
      <w:r w:rsidR="00D465AE" w:rsidRPr="003E2150">
        <w:rPr>
          <w:b/>
          <w:bCs/>
          <w:i/>
          <w:iCs/>
          <w:szCs w:val="22"/>
        </w:rPr>
        <w:t>*</w:t>
      </w:r>
    </w:p>
    <w:p w14:paraId="75A75850" w14:textId="77777777" w:rsidR="00174579" w:rsidRPr="003E2150" w:rsidRDefault="00F94851" w:rsidP="00FE4B3B">
      <w:pPr>
        <w:spacing w:after="0" w:line="245" w:lineRule="auto"/>
        <w:jc w:val="center"/>
        <w:rPr>
          <w:bCs/>
          <w:iCs/>
          <w:sz w:val="22"/>
          <w:szCs w:val="22"/>
        </w:rPr>
      </w:pPr>
      <w:r w:rsidRPr="003E2150">
        <w:rPr>
          <w:bCs/>
          <w:iCs/>
          <w:sz w:val="22"/>
          <w:szCs w:val="22"/>
        </w:rPr>
        <w:t xml:space="preserve">Student, </w:t>
      </w:r>
      <w:r w:rsidR="00174579" w:rsidRPr="003E2150">
        <w:rPr>
          <w:bCs/>
          <w:iCs/>
          <w:sz w:val="22"/>
          <w:szCs w:val="22"/>
        </w:rPr>
        <w:t>Amity Law School, Amity University</w:t>
      </w:r>
      <w:r w:rsidR="00670263" w:rsidRPr="003E2150">
        <w:rPr>
          <w:bCs/>
          <w:iCs/>
          <w:sz w:val="22"/>
          <w:szCs w:val="22"/>
        </w:rPr>
        <w:t>,</w:t>
      </w:r>
      <w:r w:rsidR="00174579" w:rsidRPr="003E2150">
        <w:rPr>
          <w:bCs/>
          <w:iCs/>
          <w:sz w:val="22"/>
          <w:szCs w:val="22"/>
        </w:rPr>
        <w:t xml:space="preserve"> Lucknow</w:t>
      </w:r>
      <w:r w:rsidR="00670263" w:rsidRPr="003E2150">
        <w:rPr>
          <w:bCs/>
          <w:iCs/>
          <w:sz w:val="22"/>
          <w:szCs w:val="22"/>
        </w:rPr>
        <w:t>, Uttar Pradesh, India</w:t>
      </w:r>
    </w:p>
    <w:p w14:paraId="2FF3E861" w14:textId="77777777" w:rsidR="00174579" w:rsidRPr="003E2150" w:rsidRDefault="00174579" w:rsidP="00FE4B3B">
      <w:pPr>
        <w:spacing w:after="0" w:line="245" w:lineRule="auto"/>
        <w:jc w:val="center"/>
        <w:rPr>
          <w:bCs/>
          <w:i/>
          <w:sz w:val="22"/>
          <w:szCs w:val="22"/>
        </w:rPr>
      </w:pPr>
    </w:p>
    <w:p w14:paraId="3B2699B2" w14:textId="77777777" w:rsidR="00776145" w:rsidRPr="003E2150" w:rsidRDefault="000F623B" w:rsidP="00AF6204">
      <w:pPr>
        <w:spacing w:after="0" w:line="245" w:lineRule="auto"/>
        <w:jc w:val="center"/>
        <w:rPr>
          <w:b/>
          <w:bCs/>
          <w:i/>
          <w:szCs w:val="22"/>
        </w:rPr>
      </w:pPr>
      <w:r w:rsidRPr="003E2150">
        <w:rPr>
          <w:b/>
          <w:bCs/>
          <w:i/>
          <w:szCs w:val="22"/>
        </w:rPr>
        <w:t>Abstract</w:t>
      </w:r>
    </w:p>
    <w:p w14:paraId="52E30DF1" w14:textId="77777777" w:rsidR="002C2A43" w:rsidRPr="003E2150" w:rsidRDefault="002C2A43" w:rsidP="00FE4B3B">
      <w:pPr>
        <w:spacing w:after="0" w:line="245" w:lineRule="auto"/>
        <w:ind w:left="720" w:right="720"/>
        <w:jc w:val="both"/>
        <w:rPr>
          <w:i/>
          <w:iCs/>
          <w:sz w:val="20"/>
          <w:szCs w:val="22"/>
        </w:rPr>
      </w:pPr>
      <w:r w:rsidRPr="003E2150">
        <w:rPr>
          <w:i/>
          <w:iCs/>
          <w:sz w:val="20"/>
          <w:szCs w:val="22"/>
        </w:rPr>
        <w:t>Power tends to corrupt and absolute power corrupts absolutely.</w:t>
      </w:r>
    </w:p>
    <w:p w14:paraId="6B9AACF1" w14:textId="0BCC8169" w:rsidR="002C2A43" w:rsidRPr="003E2150" w:rsidRDefault="003E2150" w:rsidP="00FE4B3B">
      <w:pPr>
        <w:spacing w:after="0" w:line="245" w:lineRule="auto"/>
        <w:ind w:left="720" w:right="720"/>
        <w:jc w:val="right"/>
        <w:rPr>
          <w:i/>
          <w:iCs/>
          <w:sz w:val="20"/>
          <w:szCs w:val="22"/>
        </w:rPr>
      </w:pPr>
      <w:r>
        <w:rPr>
          <w:i/>
          <w:iCs/>
          <w:sz w:val="20"/>
          <w:szCs w:val="22"/>
        </w:rPr>
        <w:t>—</w:t>
      </w:r>
      <w:r w:rsidR="002C2A43" w:rsidRPr="003E2150">
        <w:rPr>
          <w:i/>
          <w:iCs/>
          <w:sz w:val="20"/>
          <w:szCs w:val="22"/>
        </w:rPr>
        <w:t>Sir John Dalberg-Acton</w:t>
      </w:r>
    </w:p>
    <w:p w14:paraId="27E983F3" w14:textId="77777777" w:rsidR="00A03952" w:rsidRPr="003E2150" w:rsidRDefault="002C2A43" w:rsidP="00FE4B3B">
      <w:pPr>
        <w:spacing w:after="0" w:line="245" w:lineRule="auto"/>
        <w:ind w:left="720" w:right="720"/>
        <w:jc w:val="both"/>
        <w:rPr>
          <w:i/>
          <w:sz w:val="20"/>
          <w:szCs w:val="22"/>
        </w:rPr>
      </w:pPr>
      <w:r w:rsidRPr="003E2150">
        <w:rPr>
          <w:i/>
          <w:sz w:val="20"/>
          <w:szCs w:val="22"/>
        </w:rPr>
        <w:t xml:space="preserve">The doctrine of separation of power can be said to be developed over the above observation, though the concept is much older than the remark by Sir John Acton. History has time and again shown that unlimited power in the hands of one person or group in most cases means that others are </w:t>
      </w:r>
      <w:r w:rsidR="00AF6204" w:rsidRPr="003E2150">
        <w:rPr>
          <w:i/>
          <w:sz w:val="20"/>
          <w:szCs w:val="22"/>
        </w:rPr>
        <w:t>suppressed,</w:t>
      </w:r>
      <w:r w:rsidRPr="003E2150">
        <w:rPr>
          <w:i/>
          <w:sz w:val="20"/>
          <w:szCs w:val="22"/>
        </w:rPr>
        <w:t xml:space="preserve"> or their powers curtailed. The separation of powers in a democracy </w:t>
      </w:r>
      <w:r w:rsidR="00B27F45" w:rsidRPr="003E2150">
        <w:rPr>
          <w:i/>
          <w:sz w:val="20"/>
          <w:szCs w:val="22"/>
        </w:rPr>
        <w:t>done</w:t>
      </w:r>
      <w:r w:rsidRPr="003E2150">
        <w:rPr>
          <w:i/>
          <w:sz w:val="20"/>
          <w:szCs w:val="22"/>
        </w:rPr>
        <w:t xml:space="preserve"> to prevent abuse of power and to safeguard freedom for all.</w:t>
      </w:r>
      <w:r w:rsidR="00D97837" w:rsidRPr="003E2150">
        <w:rPr>
          <w:i/>
          <w:sz w:val="20"/>
          <w:szCs w:val="22"/>
        </w:rPr>
        <w:t xml:space="preserve"> </w:t>
      </w:r>
      <w:r w:rsidRPr="003E2150">
        <w:rPr>
          <w:i/>
          <w:sz w:val="20"/>
          <w:szCs w:val="22"/>
        </w:rPr>
        <w:t xml:space="preserve">This </w:t>
      </w:r>
      <w:r w:rsidR="00D97837" w:rsidRPr="003E2150">
        <w:rPr>
          <w:i/>
          <w:sz w:val="20"/>
          <w:szCs w:val="22"/>
        </w:rPr>
        <w:t xml:space="preserve">study </w:t>
      </w:r>
      <w:r w:rsidRPr="003E2150">
        <w:rPr>
          <w:i/>
          <w:sz w:val="20"/>
          <w:szCs w:val="22"/>
        </w:rPr>
        <w:t xml:space="preserve">traces the origin of the concept of separation of powers to the times of Aristotle and Plato, how it was in ancient India and its development in modern era. Then the </w:t>
      </w:r>
      <w:r w:rsidR="00D97837" w:rsidRPr="003E2150">
        <w:rPr>
          <w:i/>
          <w:sz w:val="20"/>
          <w:szCs w:val="22"/>
        </w:rPr>
        <w:t xml:space="preserve">study </w:t>
      </w:r>
      <w:r w:rsidRPr="003E2150">
        <w:rPr>
          <w:i/>
          <w:sz w:val="20"/>
          <w:szCs w:val="22"/>
        </w:rPr>
        <w:t xml:space="preserve">goes on to explain the position of the doctrine in USA and UK. Separation of powers as implemented in India is explained and a few Articles of the Constitution of India are mentioned which relate to separation of power and the doctrine of check and balance. </w:t>
      </w:r>
      <w:r w:rsidR="00ED0EA5" w:rsidRPr="003E2150">
        <w:rPr>
          <w:i/>
          <w:sz w:val="20"/>
          <w:szCs w:val="22"/>
        </w:rPr>
        <w:t>Further, the doctrine of check and balance and separation of power as a part of basic structure is discussed along with a few case laws</w:t>
      </w:r>
      <w:r w:rsidR="00A03952" w:rsidRPr="003E2150">
        <w:rPr>
          <w:i/>
          <w:sz w:val="20"/>
          <w:szCs w:val="22"/>
        </w:rPr>
        <w:t xml:space="preserve"> and recent issues such as the RBI and CBI conflict with the government.</w:t>
      </w:r>
    </w:p>
    <w:p w14:paraId="4477D86B" w14:textId="77777777" w:rsidR="00070292" w:rsidRPr="003E2150" w:rsidRDefault="00070292" w:rsidP="00FE4B3B">
      <w:pPr>
        <w:spacing w:after="0" w:line="245" w:lineRule="auto"/>
        <w:ind w:left="720" w:right="720"/>
        <w:jc w:val="both"/>
        <w:rPr>
          <w:b/>
          <w:i/>
          <w:sz w:val="22"/>
          <w:szCs w:val="22"/>
        </w:rPr>
      </w:pPr>
    </w:p>
    <w:p w14:paraId="44B6643A" w14:textId="77777777" w:rsidR="00776145" w:rsidRPr="003E2150" w:rsidRDefault="00670263" w:rsidP="00FE4B3B">
      <w:pPr>
        <w:spacing w:after="0" w:line="245" w:lineRule="auto"/>
        <w:ind w:left="720" w:right="720"/>
        <w:jc w:val="both"/>
        <w:rPr>
          <w:i/>
          <w:sz w:val="20"/>
          <w:szCs w:val="22"/>
        </w:rPr>
      </w:pPr>
      <w:r w:rsidRPr="003E2150">
        <w:rPr>
          <w:b/>
          <w:i/>
          <w:sz w:val="20"/>
          <w:szCs w:val="22"/>
        </w:rPr>
        <w:t>Keywords</w:t>
      </w:r>
      <w:r w:rsidR="00A03952" w:rsidRPr="003E2150">
        <w:rPr>
          <w:i/>
          <w:sz w:val="20"/>
          <w:szCs w:val="22"/>
        </w:rPr>
        <w:t xml:space="preserve">: Separation of </w:t>
      </w:r>
      <w:r w:rsidR="00D97837" w:rsidRPr="003E2150">
        <w:rPr>
          <w:i/>
          <w:sz w:val="20"/>
          <w:szCs w:val="22"/>
        </w:rPr>
        <w:t>power, checks and balance, basic structure of the constitution, ancient India, developmen</w:t>
      </w:r>
      <w:r w:rsidR="00953B76" w:rsidRPr="003E2150">
        <w:rPr>
          <w:i/>
          <w:sz w:val="20"/>
          <w:szCs w:val="22"/>
        </w:rPr>
        <w:t>t, USA, UK, government, issues, case laws</w:t>
      </w:r>
      <w:r w:rsidR="00A03952" w:rsidRPr="003E2150">
        <w:rPr>
          <w:i/>
          <w:sz w:val="20"/>
          <w:szCs w:val="22"/>
        </w:rPr>
        <w:t xml:space="preserve"> </w:t>
      </w:r>
    </w:p>
    <w:p w14:paraId="242FD95E" w14:textId="77777777" w:rsidR="00070292" w:rsidRPr="003E2150" w:rsidRDefault="00070292" w:rsidP="00FE4B3B">
      <w:pPr>
        <w:spacing w:after="0" w:line="245" w:lineRule="auto"/>
        <w:jc w:val="both"/>
        <w:rPr>
          <w:b/>
          <w:bCs/>
          <w:i/>
          <w:sz w:val="22"/>
          <w:szCs w:val="22"/>
        </w:rPr>
      </w:pPr>
    </w:p>
    <w:p w14:paraId="5AB2ABE3" w14:textId="77777777" w:rsidR="00776145" w:rsidRPr="003E2150" w:rsidRDefault="00670263" w:rsidP="00FE4B3B">
      <w:pPr>
        <w:spacing w:after="0" w:line="245" w:lineRule="auto"/>
        <w:rPr>
          <w:sz w:val="22"/>
          <w:szCs w:val="22"/>
        </w:rPr>
      </w:pPr>
      <w:r w:rsidRPr="003E2150">
        <w:rPr>
          <w:b/>
          <w:bCs/>
          <w:i/>
          <w:sz w:val="22"/>
          <w:szCs w:val="22"/>
        </w:rPr>
        <w:t xml:space="preserve">*Author for Correspondence </w:t>
      </w:r>
      <w:r w:rsidRPr="003E2150">
        <w:rPr>
          <w:bCs/>
          <w:sz w:val="22"/>
          <w:szCs w:val="22"/>
        </w:rPr>
        <w:t>E-mail: chetanupadhyayasjc@gmail.com</w:t>
      </w:r>
    </w:p>
    <w:p w14:paraId="1378FAE9" w14:textId="77777777" w:rsidR="00070292" w:rsidRPr="003E2150" w:rsidRDefault="00070292" w:rsidP="00FE4B3B">
      <w:pPr>
        <w:spacing w:after="0" w:line="245" w:lineRule="auto"/>
        <w:jc w:val="both"/>
        <w:rPr>
          <w:b/>
          <w:bCs/>
          <w:sz w:val="22"/>
          <w:szCs w:val="22"/>
        </w:rPr>
      </w:pPr>
    </w:p>
    <w:p w14:paraId="233E6F26" w14:textId="77777777" w:rsidR="00A03952" w:rsidRPr="003E2150" w:rsidRDefault="00A03952" w:rsidP="00AF6204">
      <w:pPr>
        <w:spacing w:after="0" w:line="240" w:lineRule="auto"/>
        <w:jc w:val="both"/>
        <w:rPr>
          <w:b/>
          <w:bCs/>
          <w:sz w:val="22"/>
          <w:szCs w:val="22"/>
        </w:rPr>
      </w:pPr>
    </w:p>
    <w:p w14:paraId="2D3AC89E" w14:textId="77777777" w:rsidR="00AE799C" w:rsidRPr="003E2150" w:rsidRDefault="00AE799C" w:rsidP="00070292">
      <w:pPr>
        <w:spacing w:after="0" w:line="240" w:lineRule="auto"/>
        <w:jc w:val="both"/>
        <w:rPr>
          <w:b/>
          <w:bCs/>
          <w:caps/>
          <w:szCs w:val="22"/>
        </w:rPr>
        <w:sectPr w:rsidR="00AE799C" w:rsidRPr="003E2150" w:rsidSect="002475E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864" w:footer="720" w:gutter="0"/>
          <w:pgNumType w:start="20"/>
          <w:cols w:space="708"/>
          <w:titlePg/>
          <w:docGrid w:linePitch="360"/>
        </w:sectPr>
      </w:pPr>
    </w:p>
    <w:p w14:paraId="432F17A3" w14:textId="77777777" w:rsidR="00776145" w:rsidRPr="003E2150" w:rsidRDefault="00776145" w:rsidP="00070292">
      <w:pPr>
        <w:spacing w:after="0" w:line="240" w:lineRule="auto"/>
        <w:jc w:val="both"/>
        <w:rPr>
          <w:b/>
          <w:bCs/>
          <w:szCs w:val="22"/>
        </w:rPr>
      </w:pPr>
      <w:r w:rsidRPr="003E2150">
        <w:rPr>
          <w:b/>
          <w:bCs/>
          <w:caps/>
          <w:szCs w:val="22"/>
        </w:rPr>
        <w:t>Introduction</w:t>
      </w:r>
    </w:p>
    <w:p w14:paraId="00AA9193" w14:textId="77777777" w:rsidR="00C67FC3" w:rsidRPr="003E2150" w:rsidRDefault="00806723" w:rsidP="00070292">
      <w:pPr>
        <w:spacing w:after="0" w:line="240" w:lineRule="auto"/>
        <w:jc w:val="both"/>
        <w:rPr>
          <w:sz w:val="22"/>
          <w:szCs w:val="22"/>
        </w:rPr>
      </w:pPr>
      <w:r w:rsidRPr="003E2150">
        <w:rPr>
          <w:sz w:val="22"/>
          <w:szCs w:val="22"/>
        </w:rPr>
        <w:t xml:space="preserve">It is generally accepted that there are three main categories of governmental </w:t>
      </w:r>
      <w:r w:rsidR="00AF6204" w:rsidRPr="003E2150">
        <w:rPr>
          <w:sz w:val="22"/>
          <w:szCs w:val="22"/>
        </w:rPr>
        <w:t>functions:</w:t>
      </w:r>
      <w:r w:rsidRPr="003E2150">
        <w:rPr>
          <w:sz w:val="22"/>
          <w:szCs w:val="22"/>
        </w:rPr>
        <w:t xml:space="preserve"> the legislative functions, the executive functions and the judicial functions</w:t>
      </w:r>
      <w:r w:rsidR="00872EA7" w:rsidRPr="003E2150">
        <w:rPr>
          <w:sz w:val="22"/>
          <w:szCs w:val="22"/>
        </w:rPr>
        <w:t xml:space="preserve"> [</w:t>
      </w:r>
      <w:r w:rsidR="0032438B" w:rsidRPr="003E2150">
        <w:rPr>
          <w:sz w:val="22"/>
          <w:szCs w:val="22"/>
        </w:rPr>
        <w:t>1</w:t>
      </w:r>
      <w:r w:rsidR="00872EA7" w:rsidRPr="003E2150">
        <w:rPr>
          <w:sz w:val="22"/>
          <w:szCs w:val="22"/>
        </w:rPr>
        <w:t>]</w:t>
      </w:r>
      <w:r w:rsidRPr="003E2150">
        <w:rPr>
          <w:sz w:val="22"/>
          <w:szCs w:val="22"/>
        </w:rPr>
        <w:t>. Likewise, there are three main organs of the government i</w:t>
      </w:r>
      <w:r w:rsidR="00C67FC3" w:rsidRPr="003E2150">
        <w:rPr>
          <w:sz w:val="22"/>
          <w:szCs w:val="22"/>
        </w:rPr>
        <w:t>n</w:t>
      </w:r>
      <w:r w:rsidRPr="003E2150">
        <w:rPr>
          <w:sz w:val="22"/>
          <w:szCs w:val="22"/>
        </w:rPr>
        <w:t xml:space="preserve"> a State</w:t>
      </w:r>
      <w:r w:rsidR="00C67FC3" w:rsidRPr="003E2150">
        <w:rPr>
          <w:sz w:val="22"/>
          <w:szCs w:val="22"/>
        </w:rPr>
        <w:t>:</w:t>
      </w:r>
    </w:p>
    <w:p w14:paraId="2A9F6136" w14:textId="77777777" w:rsidR="00C67FC3" w:rsidRPr="003E2150" w:rsidRDefault="00C67FC3" w:rsidP="000F623B">
      <w:pPr>
        <w:pStyle w:val="ListParagraph"/>
        <w:numPr>
          <w:ilvl w:val="0"/>
          <w:numId w:val="11"/>
        </w:numPr>
        <w:spacing w:after="0" w:line="240" w:lineRule="auto"/>
        <w:ind w:left="360"/>
        <w:contextualSpacing w:val="0"/>
        <w:jc w:val="both"/>
        <w:rPr>
          <w:sz w:val="22"/>
          <w:szCs w:val="22"/>
        </w:rPr>
      </w:pPr>
      <w:r w:rsidRPr="003E2150">
        <w:rPr>
          <w:sz w:val="22"/>
          <w:szCs w:val="22"/>
        </w:rPr>
        <w:t>The Legislature</w:t>
      </w:r>
      <w:r w:rsidR="00850A66" w:rsidRPr="003E2150">
        <w:rPr>
          <w:sz w:val="22"/>
          <w:szCs w:val="22"/>
        </w:rPr>
        <w:t>,</w:t>
      </w:r>
    </w:p>
    <w:p w14:paraId="3F611FEC" w14:textId="77777777" w:rsidR="00C67FC3" w:rsidRPr="003E2150" w:rsidRDefault="00C67FC3" w:rsidP="000F623B">
      <w:pPr>
        <w:pStyle w:val="ListParagraph"/>
        <w:numPr>
          <w:ilvl w:val="0"/>
          <w:numId w:val="11"/>
        </w:numPr>
        <w:spacing w:after="0" w:line="240" w:lineRule="auto"/>
        <w:ind w:left="360"/>
        <w:contextualSpacing w:val="0"/>
        <w:jc w:val="both"/>
        <w:rPr>
          <w:sz w:val="22"/>
          <w:szCs w:val="22"/>
        </w:rPr>
      </w:pPr>
      <w:r w:rsidRPr="003E2150">
        <w:rPr>
          <w:sz w:val="22"/>
          <w:szCs w:val="22"/>
        </w:rPr>
        <w:t>The Executive</w:t>
      </w:r>
      <w:r w:rsidR="00850A66" w:rsidRPr="003E2150">
        <w:rPr>
          <w:sz w:val="22"/>
          <w:szCs w:val="22"/>
        </w:rPr>
        <w:t>, and</w:t>
      </w:r>
    </w:p>
    <w:p w14:paraId="0C1274C5" w14:textId="77777777" w:rsidR="00C67FC3" w:rsidRPr="003E2150" w:rsidRDefault="00C67FC3" w:rsidP="000F623B">
      <w:pPr>
        <w:pStyle w:val="ListParagraph"/>
        <w:numPr>
          <w:ilvl w:val="0"/>
          <w:numId w:val="11"/>
        </w:numPr>
        <w:spacing w:after="0" w:line="240" w:lineRule="auto"/>
        <w:ind w:left="360"/>
        <w:contextualSpacing w:val="0"/>
        <w:jc w:val="both"/>
        <w:rPr>
          <w:sz w:val="22"/>
          <w:szCs w:val="22"/>
        </w:rPr>
      </w:pPr>
      <w:r w:rsidRPr="003E2150">
        <w:rPr>
          <w:sz w:val="22"/>
          <w:szCs w:val="22"/>
        </w:rPr>
        <w:t>The Judiciary</w:t>
      </w:r>
      <w:r w:rsidR="00850A66" w:rsidRPr="003E2150">
        <w:rPr>
          <w:sz w:val="22"/>
          <w:szCs w:val="22"/>
        </w:rPr>
        <w:t>.</w:t>
      </w:r>
    </w:p>
    <w:p w14:paraId="3B16650F" w14:textId="77777777" w:rsidR="00070292" w:rsidRPr="003E2150" w:rsidRDefault="00070292" w:rsidP="00070292">
      <w:pPr>
        <w:spacing w:after="0" w:line="240" w:lineRule="auto"/>
        <w:jc w:val="both"/>
        <w:rPr>
          <w:sz w:val="22"/>
          <w:szCs w:val="22"/>
        </w:rPr>
      </w:pPr>
    </w:p>
    <w:p w14:paraId="652FD2D4" w14:textId="77777777" w:rsidR="00806723" w:rsidRPr="003E2150" w:rsidRDefault="00806723" w:rsidP="00070292">
      <w:pPr>
        <w:spacing w:after="0" w:line="240" w:lineRule="auto"/>
        <w:jc w:val="both"/>
        <w:rPr>
          <w:sz w:val="22"/>
          <w:szCs w:val="22"/>
        </w:rPr>
      </w:pPr>
      <w:r w:rsidRPr="003E2150">
        <w:rPr>
          <w:sz w:val="22"/>
          <w:szCs w:val="22"/>
        </w:rPr>
        <w:t xml:space="preserve">According to the </w:t>
      </w:r>
      <w:r w:rsidR="00F20109" w:rsidRPr="003E2150">
        <w:rPr>
          <w:sz w:val="22"/>
          <w:szCs w:val="22"/>
        </w:rPr>
        <w:t>d</w:t>
      </w:r>
      <w:r w:rsidRPr="003E2150">
        <w:rPr>
          <w:sz w:val="22"/>
          <w:szCs w:val="22"/>
        </w:rPr>
        <w:t xml:space="preserve">octrine of </w:t>
      </w:r>
      <w:r w:rsidR="00F20109" w:rsidRPr="003E2150">
        <w:rPr>
          <w:sz w:val="22"/>
          <w:szCs w:val="22"/>
        </w:rPr>
        <w:t>s</w:t>
      </w:r>
      <w:r w:rsidRPr="003E2150">
        <w:rPr>
          <w:sz w:val="22"/>
          <w:szCs w:val="22"/>
        </w:rPr>
        <w:t xml:space="preserve">eparation of </w:t>
      </w:r>
      <w:r w:rsidR="00F20109" w:rsidRPr="003E2150">
        <w:rPr>
          <w:sz w:val="22"/>
          <w:szCs w:val="22"/>
        </w:rPr>
        <w:t>p</w:t>
      </w:r>
      <w:r w:rsidRPr="003E2150">
        <w:rPr>
          <w:sz w:val="22"/>
          <w:szCs w:val="22"/>
        </w:rPr>
        <w:t>owers, these three functions of the government must, in a free democracy, always be kept separate and exercised by three different organs of the government which do not interfere in each other’s powers and functions</w:t>
      </w:r>
      <w:r w:rsidR="00872EA7" w:rsidRPr="003E2150">
        <w:rPr>
          <w:sz w:val="22"/>
          <w:szCs w:val="22"/>
        </w:rPr>
        <w:t xml:space="preserve"> [</w:t>
      </w:r>
      <w:r w:rsidR="0032438B" w:rsidRPr="003E2150">
        <w:rPr>
          <w:sz w:val="22"/>
          <w:szCs w:val="22"/>
        </w:rPr>
        <w:t>1</w:t>
      </w:r>
      <w:r w:rsidR="00872EA7" w:rsidRPr="003E2150">
        <w:rPr>
          <w:sz w:val="22"/>
          <w:szCs w:val="22"/>
        </w:rPr>
        <w:t>]</w:t>
      </w:r>
      <w:r w:rsidR="00070292" w:rsidRPr="003E2150">
        <w:rPr>
          <w:sz w:val="22"/>
          <w:szCs w:val="22"/>
        </w:rPr>
        <w:t>.</w:t>
      </w:r>
    </w:p>
    <w:p w14:paraId="76B7FBCF" w14:textId="77777777" w:rsidR="00070292" w:rsidRPr="003E2150" w:rsidRDefault="00070292" w:rsidP="00070292">
      <w:pPr>
        <w:spacing w:after="0" w:line="240" w:lineRule="auto"/>
        <w:jc w:val="both"/>
        <w:rPr>
          <w:sz w:val="22"/>
          <w:szCs w:val="22"/>
        </w:rPr>
      </w:pPr>
    </w:p>
    <w:p w14:paraId="0B442A84" w14:textId="77777777" w:rsidR="008B2C1F" w:rsidRPr="003E2150" w:rsidRDefault="008B2C1F" w:rsidP="00AF6204">
      <w:pPr>
        <w:spacing w:after="0" w:line="240" w:lineRule="auto"/>
        <w:jc w:val="both"/>
        <w:rPr>
          <w:sz w:val="22"/>
          <w:szCs w:val="22"/>
        </w:rPr>
      </w:pPr>
      <w:r w:rsidRPr="003E2150">
        <w:rPr>
          <w:sz w:val="22"/>
          <w:szCs w:val="22"/>
        </w:rPr>
        <w:t xml:space="preserve">The three organs of the Government, Executive, Legislature and the Judiciary represent the people and their will in our country. Legislature is the law-making </w:t>
      </w:r>
      <w:r w:rsidR="00CE4AF2" w:rsidRPr="003E2150">
        <w:rPr>
          <w:sz w:val="22"/>
          <w:szCs w:val="22"/>
        </w:rPr>
        <w:t>body;</w:t>
      </w:r>
      <w:r w:rsidRPr="003E2150">
        <w:rPr>
          <w:sz w:val="22"/>
          <w:szCs w:val="22"/>
        </w:rPr>
        <w:t xml:space="preserve"> </w:t>
      </w:r>
      <w:r w:rsidRPr="003E2150">
        <w:rPr>
          <w:sz w:val="22"/>
          <w:szCs w:val="22"/>
        </w:rPr>
        <w:t>Executive is responsible for the enforcement of all such laws and Judiciary deals with cases arising from breach of law.</w:t>
      </w:r>
    </w:p>
    <w:p w14:paraId="511FB63C" w14:textId="77777777" w:rsidR="00070292" w:rsidRPr="003E2150" w:rsidRDefault="00070292" w:rsidP="005A7485">
      <w:pPr>
        <w:spacing w:after="0" w:line="245" w:lineRule="auto"/>
        <w:jc w:val="both"/>
        <w:rPr>
          <w:sz w:val="22"/>
          <w:szCs w:val="22"/>
        </w:rPr>
      </w:pPr>
    </w:p>
    <w:p w14:paraId="489F030C" w14:textId="77777777" w:rsidR="00696174" w:rsidRPr="003E2150" w:rsidRDefault="00696174" w:rsidP="005A7485">
      <w:pPr>
        <w:spacing w:after="0" w:line="245" w:lineRule="auto"/>
        <w:jc w:val="both"/>
        <w:rPr>
          <w:sz w:val="22"/>
          <w:szCs w:val="22"/>
        </w:rPr>
      </w:pPr>
      <w:r w:rsidRPr="003E2150">
        <w:rPr>
          <w:sz w:val="22"/>
          <w:szCs w:val="22"/>
        </w:rPr>
        <w:t xml:space="preserve">Independence of </w:t>
      </w:r>
      <w:r w:rsidR="00854DEE" w:rsidRPr="003E2150">
        <w:rPr>
          <w:sz w:val="22"/>
          <w:szCs w:val="22"/>
        </w:rPr>
        <w:t>judiciary from the executive and leg</w:t>
      </w:r>
      <w:r w:rsidRPr="003E2150">
        <w:rPr>
          <w:sz w:val="22"/>
          <w:szCs w:val="22"/>
        </w:rPr>
        <w:t>islature is one of the most important utilit</w:t>
      </w:r>
      <w:r w:rsidR="00854DEE" w:rsidRPr="003E2150">
        <w:rPr>
          <w:sz w:val="22"/>
          <w:szCs w:val="22"/>
        </w:rPr>
        <w:t>ies</w:t>
      </w:r>
      <w:r w:rsidRPr="003E2150">
        <w:rPr>
          <w:sz w:val="22"/>
          <w:szCs w:val="22"/>
        </w:rPr>
        <w:t xml:space="preserve"> of the doctrine of separation of power. In this regard, International Congress of Jurists held in New Delhi in 1959</w:t>
      </w:r>
      <w:r w:rsidR="00872EA7" w:rsidRPr="003E2150">
        <w:rPr>
          <w:sz w:val="22"/>
          <w:szCs w:val="22"/>
        </w:rPr>
        <w:t xml:space="preserve"> [</w:t>
      </w:r>
      <w:r w:rsidR="0032438B" w:rsidRPr="003E2150">
        <w:rPr>
          <w:sz w:val="22"/>
          <w:szCs w:val="22"/>
        </w:rPr>
        <w:t>2</w:t>
      </w:r>
      <w:r w:rsidR="00872EA7" w:rsidRPr="003E2150">
        <w:rPr>
          <w:sz w:val="22"/>
          <w:szCs w:val="22"/>
        </w:rPr>
        <w:t>]</w:t>
      </w:r>
      <w:r w:rsidR="00854DEE" w:rsidRPr="003E2150">
        <w:rPr>
          <w:sz w:val="22"/>
          <w:szCs w:val="22"/>
        </w:rPr>
        <w:t xml:space="preserve"> </w:t>
      </w:r>
      <w:r w:rsidRPr="003E2150">
        <w:rPr>
          <w:sz w:val="22"/>
          <w:szCs w:val="22"/>
        </w:rPr>
        <w:t>stated:</w:t>
      </w:r>
    </w:p>
    <w:p w14:paraId="1744C8BD" w14:textId="77777777" w:rsidR="00070292" w:rsidRPr="003E2150" w:rsidRDefault="00070292" w:rsidP="005A7485">
      <w:pPr>
        <w:spacing w:after="0" w:line="245" w:lineRule="auto"/>
        <w:jc w:val="both"/>
        <w:rPr>
          <w:sz w:val="22"/>
          <w:szCs w:val="22"/>
        </w:rPr>
      </w:pPr>
    </w:p>
    <w:p w14:paraId="44D5CB48" w14:textId="77777777" w:rsidR="00696174" w:rsidRPr="003E2150" w:rsidRDefault="005D1ED5" w:rsidP="00070292">
      <w:pPr>
        <w:spacing w:after="0" w:line="240" w:lineRule="auto"/>
        <w:jc w:val="both"/>
        <w:rPr>
          <w:sz w:val="22"/>
          <w:szCs w:val="22"/>
        </w:rPr>
      </w:pPr>
      <w:r w:rsidRPr="003E2150">
        <w:rPr>
          <w:sz w:val="22"/>
          <w:szCs w:val="22"/>
        </w:rPr>
        <w:t xml:space="preserve">An independent </w:t>
      </w:r>
      <w:r w:rsidR="00854DEE" w:rsidRPr="003E2150">
        <w:rPr>
          <w:sz w:val="22"/>
          <w:szCs w:val="22"/>
        </w:rPr>
        <w:t>j</w:t>
      </w:r>
      <w:r w:rsidRPr="003E2150">
        <w:rPr>
          <w:sz w:val="22"/>
          <w:szCs w:val="22"/>
        </w:rPr>
        <w:t xml:space="preserve">udiciary is an indispensable requisite of a free society under the </w:t>
      </w:r>
      <w:r w:rsidR="00EB278F" w:rsidRPr="003E2150">
        <w:rPr>
          <w:sz w:val="22"/>
          <w:szCs w:val="22"/>
        </w:rPr>
        <w:t>rule of l</w:t>
      </w:r>
      <w:r w:rsidRPr="003E2150">
        <w:rPr>
          <w:sz w:val="22"/>
          <w:szCs w:val="22"/>
        </w:rPr>
        <w:t xml:space="preserve">aw. Such independence implies freedom from </w:t>
      </w:r>
      <w:r w:rsidRPr="003E2150">
        <w:rPr>
          <w:spacing w:val="4"/>
          <w:sz w:val="22"/>
          <w:szCs w:val="22"/>
        </w:rPr>
        <w:t xml:space="preserve">interference by the </w:t>
      </w:r>
      <w:r w:rsidR="00EB278F" w:rsidRPr="003E2150">
        <w:rPr>
          <w:spacing w:val="4"/>
          <w:sz w:val="22"/>
          <w:szCs w:val="22"/>
        </w:rPr>
        <w:t>executive or legisl</w:t>
      </w:r>
      <w:r w:rsidRPr="003E2150">
        <w:rPr>
          <w:spacing w:val="4"/>
          <w:sz w:val="22"/>
          <w:szCs w:val="22"/>
        </w:rPr>
        <w:t xml:space="preserve">ative with the exercise of the judicial </w:t>
      </w:r>
      <w:r w:rsidR="00AF6204" w:rsidRPr="003E2150">
        <w:rPr>
          <w:spacing w:val="4"/>
          <w:sz w:val="22"/>
          <w:szCs w:val="22"/>
        </w:rPr>
        <w:t>function but</w:t>
      </w:r>
      <w:r w:rsidRPr="003E2150">
        <w:rPr>
          <w:spacing w:val="4"/>
          <w:sz w:val="22"/>
          <w:szCs w:val="22"/>
        </w:rPr>
        <w:t xml:space="preserve"> does not mean that the judge is entitled to act in an arbitrary manner. His duty is to interpret the law and the fundamental principles and assumptions that underlie it. It is implicit in the concept of independence set out in the present paragraph that provision should be made for the adequate remuneration of</w:t>
      </w:r>
      <w:r w:rsidRPr="003E2150">
        <w:rPr>
          <w:sz w:val="22"/>
          <w:szCs w:val="22"/>
        </w:rPr>
        <w:t xml:space="preserve"> the </w:t>
      </w:r>
      <w:r w:rsidR="00EB278F" w:rsidRPr="003E2150">
        <w:rPr>
          <w:sz w:val="22"/>
          <w:szCs w:val="22"/>
        </w:rPr>
        <w:t>j</w:t>
      </w:r>
      <w:r w:rsidRPr="003E2150">
        <w:rPr>
          <w:sz w:val="22"/>
          <w:szCs w:val="22"/>
        </w:rPr>
        <w:t xml:space="preserve">udiciary and that a </w:t>
      </w:r>
      <w:r w:rsidRPr="003E2150">
        <w:rPr>
          <w:sz w:val="22"/>
          <w:szCs w:val="22"/>
        </w:rPr>
        <w:lastRenderedPageBreak/>
        <w:t>judge’s right to the remuneration settled for his office should not during his term of office be altered to his disadvantage.</w:t>
      </w:r>
    </w:p>
    <w:p w14:paraId="58E47414" w14:textId="77777777" w:rsidR="00070292" w:rsidRPr="003E2150" w:rsidRDefault="00070292" w:rsidP="00070292">
      <w:pPr>
        <w:spacing w:after="0" w:line="240" w:lineRule="auto"/>
        <w:jc w:val="both"/>
        <w:rPr>
          <w:sz w:val="22"/>
          <w:szCs w:val="22"/>
        </w:rPr>
      </w:pPr>
    </w:p>
    <w:p w14:paraId="4F4604D2" w14:textId="77777777" w:rsidR="00204C5C" w:rsidRPr="003E2150" w:rsidRDefault="00204C5C" w:rsidP="00AE799C">
      <w:pPr>
        <w:spacing w:after="0" w:line="240" w:lineRule="auto"/>
        <w:rPr>
          <w:b/>
          <w:bCs/>
          <w:caps/>
          <w:szCs w:val="22"/>
        </w:rPr>
      </w:pPr>
      <w:r w:rsidRPr="003E2150">
        <w:rPr>
          <w:b/>
          <w:bCs/>
          <w:caps/>
          <w:szCs w:val="22"/>
        </w:rPr>
        <w:t>Origin and Development of Doctrine of Separation of Power</w:t>
      </w:r>
    </w:p>
    <w:p w14:paraId="4C33D929" w14:textId="77777777" w:rsidR="0052512E" w:rsidRPr="003E2150" w:rsidRDefault="0052512E" w:rsidP="00070292">
      <w:pPr>
        <w:spacing w:after="0" w:line="240" w:lineRule="auto"/>
        <w:jc w:val="both"/>
        <w:rPr>
          <w:sz w:val="22"/>
          <w:szCs w:val="22"/>
        </w:rPr>
      </w:pPr>
      <w:r w:rsidRPr="003E2150">
        <w:rPr>
          <w:sz w:val="22"/>
          <w:szCs w:val="22"/>
        </w:rPr>
        <w:t xml:space="preserve">The origin of the term ‘Separation of Power’ can be traced back to the times of Plato and Aristotle where Aristotle in his book </w:t>
      </w:r>
      <w:r w:rsidRPr="003E2150">
        <w:rPr>
          <w:i/>
          <w:iCs/>
          <w:sz w:val="22"/>
          <w:szCs w:val="22"/>
        </w:rPr>
        <w:t>Politics</w:t>
      </w:r>
      <w:r w:rsidRPr="003E2150">
        <w:rPr>
          <w:sz w:val="22"/>
          <w:szCs w:val="22"/>
        </w:rPr>
        <w:t xml:space="preserve"> gave the term ‘Separation of Power’ and sought to divide the government into three parts:</w:t>
      </w:r>
    </w:p>
    <w:p w14:paraId="7C1ED0CF" w14:textId="77777777" w:rsidR="0052512E" w:rsidRPr="003E2150" w:rsidRDefault="0052512E" w:rsidP="00070292">
      <w:pPr>
        <w:pStyle w:val="ListParagraph"/>
        <w:numPr>
          <w:ilvl w:val="0"/>
          <w:numId w:val="2"/>
        </w:numPr>
        <w:spacing w:after="0" w:line="240" w:lineRule="auto"/>
        <w:ind w:left="360"/>
        <w:contextualSpacing w:val="0"/>
        <w:jc w:val="both"/>
        <w:rPr>
          <w:sz w:val="22"/>
          <w:szCs w:val="22"/>
        </w:rPr>
      </w:pPr>
      <w:r w:rsidRPr="003E2150">
        <w:rPr>
          <w:sz w:val="22"/>
          <w:szCs w:val="22"/>
        </w:rPr>
        <w:t>Deliberative (Known as Legislature in modern times)</w:t>
      </w:r>
      <w:r w:rsidR="00EB278F" w:rsidRPr="003E2150">
        <w:rPr>
          <w:sz w:val="22"/>
          <w:szCs w:val="22"/>
        </w:rPr>
        <w:t>,</w:t>
      </w:r>
    </w:p>
    <w:p w14:paraId="453D8A03" w14:textId="77777777" w:rsidR="0052512E" w:rsidRPr="003E2150" w:rsidRDefault="0052512E" w:rsidP="00070292">
      <w:pPr>
        <w:pStyle w:val="ListParagraph"/>
        <w:numPr>
          <w:ilvl w:val="0"/>
          <w:numId w:val="2"/>
        </w:numPr>
        <w:spacing w:after="0" w:line="240" w:lineRule="auto"/>
        <w:ind w:left="360"/>
        <w:contextualSpacing w:val="0"/>
        <w:jc w:val="both"/>
        <w:rPr>
          <w:sz w:val="22"/>
          <w:szCs w:val="22"/>
        </w:rPr>
      </w:pPr>
      <w:r w:rsidRPr="003E2150">
        <w:rPr>
          <w:sz w:val="22"/>
          <w:szCs w:val="22"/>
        </w:rPr>
        <w:t>Magisterial (Known as Executive in modern times)</w:t>
      </w:r>
      <w:r w:rsidR="00EB278F" w:rsidRPr="003E2150">
        <w:rPr>
          <w:sz w:val="22"/>
          <w:szCs w:val="22"/>
        </w:rPr>
        <w:t>, and</w:t>
      </w:r>
    </w:p>
    <w:p w14:paraId="64E475D2" w14:textId="77777777" w:rsidR="0052512E" w:rsidRPr="003E2150" w:rsidRDefault="0052512E" w:rsidP="00070292">
      <w:pPr>
        <w:pStyle w:val="ListParagraph"/>
        <w:numPr>
          <w:ilvl w:val="0"/>
          <w:numId w:val="2"/>
        </w:numPr>
        <w:spacing w:after="0" w:line="240" w:lineRule="auto"/>
        <w:ind w:left="360"/>
        <w:contextualSpacing w:val="0"/>
        <w:jc w:val="both"/>
        <w:rPr>
          <w:sz w:val="22"/>
          <w:szCs w:val="22"/>
        </w:rPr>
      </w:pPr>
      <w:r w:rsidRPr="003E2150">
        <w:rPr>
          <w:sz w:val="22"/>
          <w:szCs w:val="22"/>
        </w:rPr>
        <w:t>Judicial (Known as Judiciary in modern times)</w:t>
      </w:r>
      <w:r w:rsidR="00EB278F" w:rsidRPr="003E2150">
        <w:rPr>
          <w:sz w:val="22"/>
          <w:szCs w:val="22"/>
        </w:rPr>
        <w:t>.</w:t>
      </w:r>
    </w:p>
    <w:p w14:paraId="2B88E63D" w14:textId="77777777" w:rsidR="00070292" w:rsidRPr="003E2150" w:rsidRDefault="00070292" w:rsidP="00070292">
      <w:pPr>
        <w:spacing w:after="0" w:line="240" w:lineRule="auto"/>
        <w:jc w:val="both"/>
        <w:rPr>
          <w:sz w:val="22"/>
          <w:szCs w:val="22"/>
        </w:rPr>
      </w:pPr>
    </w:p>
    <w:p w14:paraId="3DF569AF" w14:textId="77777777" w:rsidR="0052512E" w:rsidRPr="003E2150" w:rsidRDefault="00204C5C" w:rsidP="00070292">
      <w:pPr>
        <w:spacing w:after="0" w:line="240" w:lineRule="auto"/>
        <w:jc w:val="both"/>
        <w:rPr>
          <w:sz w:val="22"/>
          <w:szCs w:val="22"/>
        </w:rPr>
      </w:pPr>
      <w:r w:rsidRPr="003E2150">
        <w:rPr>
          <w:sz w:val="22"/>
          <w:szCs w:val="22"/>
        </w:rPr>
        <w:t xml:space="preserve">In modern times, </w:t>
      </w:r>
      <w:r w:rsidR="007F2854" w:rsidRPr="003E2150">
        <w:rPr>
          <w:sz w:val="22"/>
          <w:szCs w:val="22"/>
        </w:rPr>
        <w:t xml:space="preserve">in the 16th and 17th centuries, French philosopher John </w:t>
      </w:r>
      <w:proofErr w:type="spellStart"/>
      <w:r w:rsidR="007F2854" w:rsidRPr="003E2150">
        <w:rPr>
          <w:sz w:val="22"/>
          <w:szCs w:val="22"/>
        </w:rPr>
        <w:t>Bodin</w:t>
      </w:r>
      <w:proofErr w:type="spellEnd"/>
      <w:r w:rsidR="007F2854" w:rsidRPr="003E2150">
        <w:rPr>
          <w:sz w:val="22"/>
          <w:szCs w:val="22"/>
        </w:rPr>
        <w:t xml:space="preserve"> and British politician Locke expressed their </w:t>
      </w:r>
      <w:r w:rsidR="0003396E" w:rsidRPr="003E2150">
        <w:rPr>
          <w:sz w:val="22"/>
          <w:szCs w:val="22"/>
        </w:rPr>
        <w:t>views on the theory of Separation of Powers</w:t>
      </w:r>
      <w:r w:rsidR="00872EA7" w:rsidRPr="003E2150">
        <w:rPr>
          <w:sz w:val="22"/>
          <w:szCs w:val="22"/>
        </w:rPr>
        <w:t xml:space="preserve"> [02]</w:t>
      </w:r>
      <w:r w:rsidR="0003396E" w:rsidRPr="003E2150">
        <w:rPr>
          <w:sz w:val="22"/>
          <w:szCs w:val="22"/>
        </w:rPr>
        <w:t>.</w:t>
      </w:r>
      <w:r w:rsidR="00407AE1" w:rsidRPr="003E2150">
        <w:rPr>
          <w:sz w:val="22"/>
          <w:szCs w:val="22"/>
        </w:rPr>
        <w:t xml:space="preserve"> </w:t>
      </w:r>
      <w:r w:rsidR="006C55E3" w:rsidRPr="003E2150">
        <w:rPr>
          <w:sz w:val="22"/>
          <w:szCs w:val="22"/>
        </w:rPr>
        <w:t>John Locke in 1689</w:t>
      </w:r>
      <w:r w:rsidR="00872EA7" w:rsidRPr="003E2150">
        <w:rPr>
          <w:sz w:val="22"/>
          <w:szCs w:val="22"/>
        </w:rPr>
        <w:t xml:space="preserve"> [</w:t>
      </w:r>
      <w:r w:rsidR="0032438B" w:rsidRPr="003E2150">
        <w:rPr>
          <w:sz w:val="22"/>
          <w:szCs w:val="22"/>
        </w:rPr>
        <w:t>3</w:t>
      </w:r>
      <w:r w:rsidR="00872EA7" w:rsidRPr="003E2150">
        <w:rPr>
          <w:sz w:val="22"/>
          <w:szCs w:val="22"/>
        </w:rPr>
        <w:t>]</w:t>
      </w:r>
      <w:r w:rsidR="00EB278F" w:rsidRPr="003E2150">
        <w:rPr>
          <w:sz w:val="22"/>
          <w:szCs w:val="22"/>
        </w:rPr>
        <w:t xml:space="preserve"> </w:t>
      </w:r>
      <w:r w:rsidR="006C55E3" w:rsidRPr="003E2150">
        <w:rPr>
          <w:sz w:val="22"/>
          <w:szCs w:val="22"/>
        </w:rPr>
        <w:t xml:space="preserve">revived the concept of three branches of the government in his book </w:t>
      </w:r>
      <w:r w:rsidR="006C55E3" w:rsidRPr="003E2150">
        <w:rPr>
          <w:i/>
          <w:iCs/>
          <w:sz w:val="22"/>
          <w:szCs w:val="22"/>
        </w:rPr>
        <w:t>Two Treatise of Government</w:t>
      </w:r>
      <w:r w:rsidR="006C55E3" w:rsidRPr="003E2150">
        <w:rPr>
          <w:sz w:val="22"/>
          <w:szCs w:val="22"/>
        </w:rPr>
        <w:t xml:space="preserve">. He defined them as ‘legislative’, ‘executive’ and ‘federative’. </w:t>
      </w:r>
      <w:r w:rsidR="00C53A27" w:rsidRPr="003E2150">
        <w:rPr>
          <w:sz w:val="22"/>
          <w:szCs w:val="22"/>
        </w:rPr>
        <w:t xml:space="preserve">He however did not consider them as co-equals. </w:t>
      </w:r>
      <w:r w:rsidR="006C55E3" w:rsidRPr="003E2150">
        <w:rPr>
          <w:sz w:val="22"/>
          <w:szCs w:val="22"/>
        </w:rPr>
        <w:t xml:space="preserve">According to him, legislative branch </w:t>
      </w:r>
      <w:r w:rsidR="00C53A27" w:rsidRPr="003E2150">
        <w:rPr>
          <w:sz w:val="22"/>
          <w:szCs w:val="22"/>
        </w:rPr>
        <w:t>was</w:t>
      </w:r>
      <w:r w:rsidR="006C55E3" w:rsidRPr="003E2150">
        <w:rPr>
          <w:sz w:val="22"/>
          <w:szCs w:val="22"/>
        </w:rPr>
        <w:t xml:space="preserve"> supreme than the other two. The other two namely the executive and federative functions were to be exercised by the monarch. His model corresponded with the dual form of government existing in England at that time</w:t>
      </w:r>
      <w:r w:rsidR="00C965EA" w:rsidRPr="003E2150">
        <w:rPr>
          <w:sz w:val="22"/>
          <w:szCs w:val="22"/>
        </w:rPr>
        <w:t>,</w:t>
      </w:r>
      <w:r w:rsidR="006C55E3" w:rsidRPr="003E2150">
        <w:rPr>
          <w:sz w:val="22"/>
          <w:szCs w:val="22"/>
        </w:rPr>
        <w:t xml:space="preserve"> The Parliament and the Monarchy</w:t>
      </w:r>
      <w:r w:rsidR="006A7FF3" w:rsidRPr="003E2150">
        <w:rPr>
          <w:sz w:val="22"/>
          <w:szCs w:val="22"/>
        </w:rPr>
        <w:t xml:space="preserve"> [</w:t>
      </w:r>
      <w:r w:rsidR="0032438B" w:rsidRPr="003E2150">
        <w:rPr>
          <w:sz w:val="22"/>
          <w:szCs w:val="22"/>
        </w:rPr>
        <w:t>4</w:t>
      </w:r>
      <w:r w:rsidR="006A7FF3" w:rsidRPr="003E2150">
        <w:rPr>
          <w:sz w:val="22"/>
          <w:szCs w:val="22"/>
        </w:rPr>
        <w:t>]</w:t>
      </w:r>
      <w:r w:rsidR="006C55E3" w:rsidRPr="003E2150">
        <w:rPr>
          <w:sz w:val="22"/>
          <w:szCs w:val="22"/>
        </w:rPr>
        <w:t>.</w:t>
      </w:r>
    </w:p>
    <w:p w14:paraId="0AE428E8" w14:textId="77777777" w:rsidR="00070292" w:rsidRPr="003E2150" w:rsidRDefault="00070292" w:rsidP="00070292">
      <w:pPr>
        <w:spacing w:after="0" w:line="240" w:lineRule="auto"/>
        <w:jc w:val="both"/>
        <w:rPr>
          <w:sz w:val="22"/>
          <w:szCs w:val="22"/>
        </w:rPr>
      </w:pPr>
    </w:p>
    <w:p w14:paraId="6E0206F3" w14:textId="77777777" w:rsidR="00806723" w:rsidRPr="003E2150" w:rsidRDefault="00787F95" w:rsidP="00070292">
      <w:pPr>
        <w:spacing w:after="0" w:line="240" w:lineRule="auto"/>
        <w:jc w:val="both"/>
        <w:rPr>
          <w:sz w:val="22"/>
          <w:szCs w:val="22"/>
        </w:rPr>
      </w:pPr>
      <w:r w:rsidRPr="003E2150">
        <w:rPr>
          <w:sz w:val="22"/>
          <w:szCs w:val="22"/>
        </w:rPr>
        <w:t>Baron de Montesquieu was a French philosopher who for the first time formulated the doctrine of separation of powers systematically, scientifically and clearly in his book Esprit des Lois (The Spirit of Laws), published in the year 1748</w:t>
      </w:r>
      <w:r w:rsidR="006A7FF3" w:rsidRPr="003E2150">
        <w:rPr>
          <w:sz w:val="22"/>
          <w:szCs w:val="22"/>
        </w:rPr>
        <w:t xml:space="preserve"> [</w:t>
      </w:r>
      <w:r w:rsidR="0032438B" w:rsidRPr="003E2150">
        <w:rPr>
          <w:sz w:val="22"/>
          <w:szCs w:val="22"/>
        </w:rPr>
        <w:t>1</w:t>
      </w:r>
      <w:r w:rsidR="006A7FF3" w:rsidRPr="003E2150">
        <w:rPr>
          <w:sz w:val="22"/>
          <w:szCs w:val="22"/>
        </w:rPr>
        <w:t>]</w:t>
      </w:r>
      <w:r w:rsidR="00070292" w:rsidRPr="003E2150">
        <w:rPr>
          <w:sz w:val="22"/>
          <w:szCs w:val="22"/>
        </w:rPr>
        <w:t>.</w:t>
      </w:r>
      <w:r w:rsidR="00A51220" w:rsidRPr="003E2150">
        <w:rPr>
          <w:sz w:val="22"/>
          <w:szCs w:val="22"/>
        </w:rPr>
        <w:t xml:space="preserve"> </w:t>
      </w:r>
      <w:r w:rsidR="00806723" w:rsidRPr="003E2150">
        <w:rPr>
          <w:sz w:val="22"/>
          <w:szCs w:val="22"/>
        </w:rPr>
        <w:t xml:space="preserve">Charles de </w:t>
      </w:r>
      <w:proofErr w:type="spellStart"/>
      <w:r w:rsidR="00806723" w:rsidRPr="003E2150">
        <w:rPr>
          <w:sz w:val="22"/>
          <w:szCs w:val="22"/>
        </w:rPr>
        <w:t>Secondat</w:t>
      </w:r>
      <w:proofErr w:type="spellEnd"/>
      <w:r w:rsidR="00806723" w:rsidRPr="003E2150">
        <w:rPr>
          <w:sz w:val="22"/>
          <w:szCs w:val="22"/>
        </w:rPr>
        <w:t xml:space="preserve"> along with Baron de Montesquieu in their book</w:t>
      </w:r>
      <w:r w:rsidR="00821A11" w:rsidRPr="003E2150">
        <w:rPr>
          <w:sz w:val="22"/>
          <w:szCs w:val="22"/>
        </w:rPr>
        <w:t xml:space="preserve"> The</w:t>
      </w:r>
      <w:r w:rsidR="00806723" w:rsidRPr="003E2150">
        <w:rPr>
          <w:sz w:val="22"/>
          <w:szCs w:val="22"/>
        </w:rPr>
        <w:t xml:space="preserve"> Spirit of </w:t>
      </w:r>
      <w:r w:rsidR="00821A11" w:rsidRPr="003E2150">
        <w:rPr>
          <w:sz w:val="22"/>
          <w:szCs w:val="22"/>
        </w:rPr>
        <w:t>Laws</w:t>
      </w:r>
      <w:r w:rsidR="006A7FF3" w:rsidRPr="003E2150">
        <w:rPr>
          <w:sz w:val="22"/>
          <w:szCs w:val="22"/>
        </w:rPr>
        <w:t xml:space="preserve"> [</w:t>
      </w:r>
      <w:r w:rsidR="0032438B" w:rsidRPr="003E2150">
        <w:rPr>
          <w:sz w:val="22"/>
          <w:szCs w:val="22"/>
        </w:rPr>
        <w:t>5</w:t>
      </w:r>
      <w:r w:rsidR="00324A06" w:rsidRPr="003E2150">
        <w:rPr>
          <w:sz w:val="22"/>
          <w:szCs w:val="22"/>
        </w:rPr>
        <w:t>]</w:t>
      </w:r>
      <w:r w:rsidR="00821A11" w:rsidRPr="003E2150">
        <w:rPr>
          <w:sz w:val="22"/>
          <w:szCs w:val="22"/>
        </w:rPr>
        <w:t xml:space="preserve"> described separation of power </w:t>
      </w:r>
      <w:r w:rsidRPr="003E2150">
        <w:rPr>
          <w:sz w:val="22"/>
          <w:szCs w:val="22"/>
        </w:rPr>
        <w:t>in the following words</w:t>
      </w:r>
      <w:r w:rsidR="00821A11" w:rsidRPr="003E2150">
        <w:rPr>
          <w:sz w:val="22"/>
          <w:szCs w:val="22"/>
        </w:rPr>
        <w:t>:</w:t>
      </w:r>
    </w:p>
    <w:p w14:paraId="5ED17ABB" w14:textId="77777777" w:rsidR="00070292" w:rsidRPr="003E2150" w:rsidRDefault="00070292" w:rsidP="00070292">
      <w:pPr>
        <w:spacing w:after="0" w:line="240" w:lineRule="auto"/>
        <w:jc w:val="both"/>
        <w:rPr>
          <w:sz w:val="22"/>
          <w:szCs w:val="22"/>
        </w:rPr>
      </w:pPr>
    </w:p>
    <w:p w14:paraId="255E4BDA" w14:textId="77777777" w:rsidR="00B7129B" w:rsidRPr="003E2150" w:rsidRDefault="00806723" w:rsidP="00070292">
      <w:pPr>
        <w:spacing w:after="0" w:line="240" w:lineRule="auto"/>
        <w:jc w:val="both"/>
        <w:rPr>
          <w:sz w:val="22"/>
          <w:szCs w:val="22"/>
        </w:rPr>
      </w:pPr>
      <w:r w:rsidRPr="003E2150">
        <w:rPr>
          <w:sz w:val="22"/>
          <w:szCs w:val="22"/>
        </w:rPr>
        <w:t>“When the legislative and executive powers are united in the same person, or in the same body or magistrates, there can be no liberty</w:t>
      </w:r>
      <w:r w:rsidR="00821A11" w:rsidRPr="003E2150">
        <w:rPr>
          <w:sz w:val="22"/>
          <w:szCs w:val="22"/>
        </w:rPr>
        <w:t xml:space="preserve">, because apprehensions may arise, lest the same monarch or senate should enact </w:t>
      </w:r>
      <w:r w:rsidR="00821A11" w:rsidRPr="003E2150">
        <w:rPr>
          <w:sz w:val="22"/>
          <w:szCs w:val="22"/>
        </w:rPr>
        <w:t>tyrannical laws, to execute them in a tyrannical manner.</w:t>
      </w:r>
      <w:r w:rsidRPr="003E2150">
        <w:rPr>
          <w:sz w:val="22"/>
          <w:szCs w:val="22"/>
        </w:rPr>
        <w:t xml:space="preserve"> Again, there is no liberty if the judicial power </w:t>
      </w:r>
      <w:r w:rsidR="00821A11" w:rsidRPr="003E2150">
        <w:rPr>
          <w:sz w:val="22"/>
          <w:szCs w:val="22"/>
        </w:rPr>
        <w:t>be</w:t>
      </w:r>
      <w:r w:rsidRPr="003E2150">
        <w:rPr>
          <w:sz w:val="22"/>
          <w:szCs w:val="22"/>
        </w:rPr>
        <w:t xml:space="preserve"> not separated from the legislative and executive powers. </w:t>
      </w:r>
      <w:r w:rsidR="00AF6204" w:rsidRPr="003E2150">
        <w:rPr>
          <w:sz w:val="22"/>
          <w:szCs w:val="22"/>
        </w:rPr>
        <w:t>Was</w:t>
      </w:r>
      <w:r w:rsidRPr="003E2150">
        <w:rPr>
          <w:sz w:val="22"/>
          <w:szCs w:val="22"/>
        </w:rPr>
        <w:t xml:space="preserve"> it joined with the legislative power, the life and liberty of the subject would be exposed to arbitrary control, for the </w:t>
      </w:r>
      <w:r w:rsidR="00A51220" w:rsidRPr="003E2150">
        <w:rPr>
          <w:sz w:val="22"/>
          <w:szCs w:val="22"/>
        </w:rPr>
        <w:t>j</w:t>
      </w:r>
      <w:r w:rsidRPr="003E2150">
        <w:rPr>
          <w:sz w:val="22"/>
          <w:szCs w:val="22"/>
        </w:rPr>
        <w:t xml:space="preserve">udge would then be the </w:t>
      </w:r>
      <w:r w:rsidR="00AF6204" w:rsidRPr="003E2150">
        <w:rPr>
          <w:sz w:val="22"/>
          <w:szCs w:val="22"/>
        </w:rPr>
        <w:t>legislator?</w:t>
      </w:r>
      <w:r w:rsidRPr="003E2150">
        <w:rPr>
          <w:sz w:val="22"/>
          <w:szCs w:val="22"/>
        </w:rPr>
        <w:t xml:space="preserve"> </w:t>
      </w:r>
      <w:r w:rsidR="00AF6204" w:rsidRPr="003E2150">
        <w:rPr>
          <w:sz w:val="22"/>
          <w:szCs w:val="22"/>
        </w:rPr>
        <w:t>Was</w:t>
      </w:r>
      <w:r w:rsidRPr="003E2150">
        <w:rPr>
          <w:sz w:val="22"/>
          <w:szCs w:val="22"/>
        </w:rPr>
        <w:t xml:space="preserve"> it joined with the executive power, the </w:t>
      </w:r>
      <w:r w:rsidR="00A51220" w:rsidRPr="003E2150">
        <w:rPr>
          <w:sz w:val="22"/>
          <w:szCs w:val="22"/>
        </w:rPr>
        <w:t>j</w:t>
      </w:r>
      <w:r w:rsidRPr="003E2150">
        <w:rPr>
          <w:sz w:val="22"/>
          <w:szCs w:val="22"/>
        </w:rPr>
        <w:t xml:space="preserve">udge might behave with violence and </w:t>
      </w:r>
      <w:r w:rsidR="00AF6204" w:rsidRPr="003E2150">
        <w:rPr>
          <w:sz w:val="22"/>
          <w:szCs w:val="22"/>
        </w:rPr>
        <w:t>oppression?</w:t>
      </w:r>
    </w:p>
    <w:p w14:paraId="2D909D99" w14:textId="77777777" w:rsidR="00070292" w:rsidRPr="003E2150" w:rsidRDefault="00070292" w:rsidP="00070292">
      <w:pPr>
        <w:spacing w:after="0" w:line="240" w:lineRule="auto"/>
        <w:jc w:val="both"/>
        <w:rPr>
          <w:sz w:val="22"/>
          <w:szCs w:val="22"/>
        </w:rPr>
      </w:pPr>
    </w:p>
    <w:p w14:paraId="1FFAC14A" w14:textId="77777777" w:rsidR="00806723" w:rsidRPr="003E2150" w:rsidRDefault="00821A11" w:rsidP="00070292">
      <w:pPr>
        <w:spacing w:after="0" w:line="240" w:lineRule="auto"/>
        <w:jc w:val="both"/>
        <w:rPr>
          <w:spacing w:val="-2"/>
          <w:sz w:val="22"/>
          <w:szCs w:val="22"/>
        </w:rPr>
      </w:pPr>
      <w:r w:rsidRPr="003E2150">
        <w:rPr>
          <w:spacing w:val="-2"/>
          <w:sz w:val="22"/>
          <w:szCs w:val="22"/>
        </w:rPr>
        <w:t>Miserable indeed would be the case</w:t>
      </w:r>
      <w:r w:rsidR="00806723" w:rsidRPr="003E2150">
        <w:rPr>
          <w:spacing w:val="-2"/>
          <w:sz w:val="22"/>
          <w:szCs w:val="22"/>
        </w:rPr>
        <w:t xml:space="preserve">, were the same man or same body, whether of the nobles or of the people, to exercise those three powers, that of enacting laws, that of executing the public resolutions, and </w:t>
      </w:r>
      <w:r w:rsidR="00B7129B" w:rsidRPr="003E2150">
        <w:rPr>
          <w:spacing w:val="-2"/>
          <w:sz w:val="22"/>
          <w:szCs w:val="22"/>
        </w:rPr>
        <w:t xml:space="preserve">that </w:t>
      </w:r>
      <w:r w:rsidR="00806723" w:rsidRPr="003E2150">
        <w:rPr>
          <w:spacing w:val="-2"/>
          <w:sz w:val="22"/>
          <w:szCs w:val="22"/>
        </w:rPr>
        <w:t xml:space="preserve">of </w:t>
      </w:r>
      <w:r w:rsidR="00B7129B" w:rsidRPr="003E2150">
        <w:rPr>
          <w:spacing w:val="-2"/>
          <w:sz w:val="22"/>
          <w:szCs w:val="22"/>
        </w:rPr>
        <w:t xml:space="preserve">judging the crimes or differences </w:t>
      </w:r>
      <w:r w:rsidR="00806723" w:rsidRPr="003E2150">
        <w:rPr>
          <w:spacing w:val="-2"/>
          <w:sz w:val="22"/>
          <w:szCs w:val="22"/>
        </w:rPr>
        <w:t>of individuals”</w:t>
      </w:r>
      <w:r w:rsidR="00A51220" w:rsidRPr="003E2150">
        <w:rPr>
          <w:spacing w:val="-2"/>
          <w:sz w:val="22"/>
          <w:szCs w:val="22"/>
        </w:rPr>
        <w:t>.</w:t>
      </w:r>
    </w:p>
    <w:p w14:paraId="71D5EB07" w14:textId="77777777" w:rsidR="00070292" w:rsidRPr="003E2150" w:rsidRDefault="00070292" w:rsidP="00070292">
      <w:pPr>
        <w:spacing w:after="0" w:line="240" w:lineRule="auto"/>
        <w:jc w:val="both"/>
        <w:rPr>
          <w:sz w:val="22"/>
          <w:szCs w:val="22"/>
        </w:rPr>
      </w:pPr>
    </w:p>
    <w:p w14:paraId="36A65FC2" w14:textId="77777777" w:rsidR="00DC6F12" w:rsidRPr="003E2150" w:rsidRDefault="00A51220" w:rsidP="00070292">
      <w:pPr>
        <w:spacing w:after="0" w:line="240" w:lineRule="auto"/>
        <w:jc w:val="both"/>
        <w:rPr>
          <w:b/>
          <w:bCs/>
          <w:caps/>
          <w:sz w:val="22"/>
          <w:szCs w:val="22"/>
        </w:rPr>
      </w:pPr>
      <w:r w:rsidRPr="003E2150">
        <w:rPr>
          <w:b/>
          <w:bCs/>
          <w:sz w:val="22"/>
          <w:szCs w:val="22"/>
        </w:rPr>
        <w:t xml:space="preserve">Separation of Power in Ancient India </w:t>
      </w:r>
    </w:p>
    <w:p w14:paraId="27B464D4" w14:textId="77777777" w:rsidR="001E1864" w:rsidRPr="003E2150" w:rsidRDefault="00B7129B" w:rsidP="00070292">
      <w:pPr>
        <w:spacing w:after="0" w:line="240" w:lineRule="auto"/>
        <w:jc w:val="both"/>
        <w:rPr>
          <w:sz w:val="22"/>
          <w:szCs w:val="22"/>
        </w:rPr>
      </w:pPr>
      <w:r w:rsidRPr="003E2150">
        <w:rPr>
          <w:sz w:val="22"/>
          <w:szCs w:val="22"/>
        </w:rPr>
        <w:t xml:space="preserve">The roots of separation of power are also found in Vedas. </w:t>
      </w:r>
      <w:proofErr w:type="spellStart"/>
      <w:r w:rsidRPr="003E2150">
        <w:rPr>
          <w:i/>
          <w:iCs/>
          <w:sz w:val="22"/>
          <w:szCs w:val="22"/>
        </w:rPr>
        <w:t>Narad</w:t>
      </w:r>
      <w:proofErr w:type="spellEnd"/>
      <w:r w:rsidRPr="003E2150">
        <w:rPr>
          <w:i/>
          <w:iCs/>
          <w:sz w:val="22"/>
          <w:szCs w:val="22"/>
        </w:rPr>
        <w:t xml:space="preserve"> </w:t>
      </w:r>
      <w:r w:rsidR="005A6614" w:rsidRPr="003E2150">
        <w:rPr>
          <w:i/>
          <w:iCs/>
          <w:sz w:val="22"/>
          <w:szCs w:val="22"/>
        </w:rPr>
        <w:t>Smriti</w:t>
      </w:r>
      <w:r w:rsidRPr="003E2150">
        <w:rPr>
          <w:sz w:val="22"/>
          <w:szCs w:val="22"/>
        </w:rPr>
        <w:t xml:space="preserve"> has the very principle of separation of power. In those days, </w:t>
      </w:r>
      <w:r w:rsidRPr="003E2150">
        <w:rPr>
          <w:i/>
          <w:iCs/>
          <w:sz w:val="22"/>
          <w:szCs w:val="22"/>
        </w:rPr>
        <w:t>Deewan</w:t>
      </w:r>
      <w:r w:rsidRPr="003E2150">
        <w:rPr>
          <w:sz w:val="22"/>
          <w:szCs w:val="22"/>
        </w:rPr>
        <w:t xml:space="preserve"> was head of the </w:t>
      </w:r>
      <w:r w:rsidR="00A51220" w:rsidRPr="003E2150">
        <w:rPr>
          <w:sz w:val="22"/>
          <w:szCs w:val="22"/>
        </w:rPr>
        <w:t>e</w:t>
      </w:r>
      <w:r w:rsidRPr="003E2150">
        <w:rPr>
          <w:sz w:val="22"/>
          <w:szCs w:val="22"/>
        </w:rPr>
        <w:t xml:space="preserve">xecutive wing. </w:t>
      </w:r>
      <w:r w:rsidRPr="003E2150">
        <w:rPr>
          <w:i/>
          <w:iCs/>
          <w:sz w:val="22"/>
          <w:szCs w:val="22"/>
        </w:rPr>
        <w:t>Senapati</w:t>
      </w:r>
      <w:r w:rsidRPr="003E2150">
        <w:rPr>
          <w:sz w:val="22"/>
          <w:szCs w:val="22"/>
        </w:rPr>
        <w:t xml:space="preserve"> maintained law and order and </w:t>
      </w:r>
      <w:proofErr w:type="spellStart"/>
      <w:r w:rsidRPr="003E2150">
        <w:rPr>
          <w:i/>
          <w:iCs/>
          <w:sz w:val="22"/>
          <w:szCs w:val="22"/>
        </w:rPr>
        <w:t>Kaji</w:t>
      </w:r>
      <w:proofErr w:type="spellEnd"/>
      <w:r w:rsidRPr="003E2150">
        <w:rPr>
          <w:sz w:val="22"/>
          <w:szCs w:val="22"/>
        </w:rPr>
        <w:t xml:space="preserve"> was the judicial head. However, their positions were all subordinate to a king, who was the supreme authority. King was the one who made laws and can be compared to the present form of legislature. Hence, in ancient times also, one can find a separation of powers and functions</w:t>
      </w:r>
      <w:r w:rsidR="006A7FF3" w:rsidRPr="003E2150">
        <w:rPr>
          <w:sz w:val="22"/>
          <w:szCs w:val="22"/>
        </w:rPr>
        <w:t xml:space="preserve"> [</w:t>
      </w:r>
      <w:r w:rsidR="0032438B" w:rsidRPr="003E2150">
        <w:rPr>
          <w:sz w:val="22"/>
          <w:szCs w:val="22"/>
        </w:rPr>
        <w:t>4</w:t>
      </w:r>
      <w:r w:rsidR="006A7FF3" w:rsidRPr="003E2150">
        <w:rPr>
          <w:sz w:val="22"/>
          <w:szCs w:val="22"/>
        </w:rPr>
        <w:t>].</w:t>
      </w:r>
    </w:p>
    <w:p w14:paraId="4E8CDA34" w14:textId="77777777" w:rsidR="00070292" w:rsidRPr="003E2150" w:rsidRDefault="00070292" w:rsidP="00070292">
      <w:pPr>
        <w:spacing w:after="0" w:line="240" w:lineRule="auto"/>
        <w:jc w:val="both"/>
        <w:rPr>
          <w:sz w:val="22"/>
          <w:szCs w:val="22"/>
        </w:rPr>
      </w:pPr>
    </w:p>
    <w:p w14:paraId="0C9BD7C8" w14:textId="77777777" w:rsidR="001E1864" w:rsidRPr="003E2150" w:rsidRDefault="001E1864" w:rsidP="00070292">
      <w:pPr>
        <w:spacing w:after="0" w:line="240" w:lineRule="auto"/>
        <w:jc w:val="both"/>
        <w:rPr>
          <w:sz w:val="22"/>
          <w:szCs w:val="22"/>
        </w:rPr>
      </w:pPr>
      <w:r w:rsidRPr="003E2150">
        <w:rPr>
          <w:sz w:val="22"/>
          <w:szCs w:val="22"/>
        </w:rPr>
        <w:t>Now that we have got a good idea as to how the doctrine of separation of power ha</w:t>
      </w:r>
      <w:r w:rsidR="002240E3" w:rsidRPr="003E2150">
        <w:rPr>
          <w:sz w:val="22"/>
          <w:szCs w:val="22"/>
        </w:rPr>
        <w:t>s</w:t>
      </w:r>
      <w:r w:rsidRPr="003E2150">
        <w:rPr>
          <w:sz w:val="22"/>
          <w:szCs w:val="22"/>
        </w:rPr>
        <w:t xml:space="preserve"> evolved over the years, we would</w:t>
      </w:r>
      <w:r w:rsidR="002240E3" w:rsidRPr="003E2150">
        <w:rPr>
          <w:sz w:val="22"/>
          <w:szCs w:val="22"/>
        </w:rPr>
        <w:t xml:space="preserve"> now</w:t>
      </w:r>
      <w:r w:rsidRPr="003E2150">
        <w:rPr>
          <w:sz w:val="22"/>
          <w:szCs w:val="22"/>
        </w:rPr>
        <w:t xml:space="preserve"> study its implementation in the present scenario. To understand the application of the doctrine of separation of power in India, we first have to understand its implementation in the Constitution of USA and UK.</w:t>
      </w:r>
    </w:p>
    <w:p w14:paraId="51B1D3CB" w14:textId="77777777" w:rsidR="00070292" w:rsidRPr="003E2150" w:rsidRDefault="00070292" w:rsidP="00070292">
      <w:pPr>
        <w:spacing w:after="0" w:line="240" w:lineRule="auto"/>
        <w:jc w:val="both"/>
        <w:rPr>
          <w:sz w:val="22"/>
          <w:szCs w:val="22"/>
        </w:rPr>
      </w:pPr>
    </w:p>
    <w:p w14:paraId="2E16FF2B" w14:textId="77777777" w:rsidR="001E1864" w:rsidRPr="003E2150" w:rsidRDefault="00372894" w:rsidP="00070292">
      <w:pPr>
        <w:spacing w:after="0" w:line="240" w:lineRule="auto"/>
        <w:jc w:val="both"/>
        <w:rPr>
          <w:b/>
          <w:bCs/>
          <w:sz w:val="22"/>
          <w:szCs w:val="22"/>
        </w:rPr>
      </w:pPr>
      <w:r w:rsidRPr="003E2150">
        <w:rPr>
          <w:b/>
          <w:bCs/>
          <w:sz w:val="22"/>
          <w:szCs w:val="22"/>
        </w:rPr>
        <w:t xml:space="preserve">Separation of </w:t>
      </w:r>
      <w:r w:rsidR="00A51220" w:rsidRPr="003E2150">
        <w:rPr>
          <w:b/>
          <w:bCs/>
          <w:sz w:val="22"/>
          <w:szCs w:val="22"/>
        </w:rPr>
        <w:t xml:space="preserve">Power </w:t>
      </w:r>
      <w:r w:rsidRPr="003E2150">
        <w:rPr>
          <w:b/>
          <w:bCs/>
          <w:sz w:val="22"/>
          <w:szCs w:val="22"/>
        </w:rPr>
        <w:t>in USA</w:t>
      </w:r>
    </w:p>
    <w:p w14:paraId="4347E817" w14:textId="77777777" w:rsidR="00F20109" w:rsidRPr="003E2150" w:rsidRDefault="00372894" w:rsidP="00070292">
      <w:pPr>
        <w:spacing w:after="0" w:line="240" w:lineRule="auto"/>
        <w:jc w:val="both"/>
        <w:rPr>
          <w:sz w:val="22"/>
          <w:szCs w:val="22"/>
        </w:rPr>
      </w:pPr>
      <w:r w:rsidRPr="003E2150">
        <w:rPr>
          <w:sz w:val="22"/>
          <w:szCs w:val="22"/>
        </w:rPr>
        <w:t>The doctrine of separation finds its home in US. It forms the basis of the American constitutional structure</w:t>
      </w:r>
      <w:r w:rsidR="006A7FF3" w:rsidRPr="003E2150">
        <w:rPr>
          <w:sz w:val="22"/>
          <w:szCs w:val="22"/>
        </w:rPr>
        <w:t xml:space="preserve"> [</w:t>
      </w:r>
      <w:r w:rsidR="0032438B" w:rsidRPr="003E2150">
        <w:rPr>
          <w:sz w:val="22"/>
          <w:szCs w:val="22"/>
        </w:rPr>
        <w:t>6</w:t>
      </w:r>
      <w:r w:rsidR="006A7FF3" w:rsidRPr="003E2150">
        <w:rPr>
          <w:sz w:val="22"/>
          <w:szCs w:val="22"/>
        </w:rPr>
        <w:t>]</w:t>
      </w:r>
      <w:r w:rsidR="00F20109" w:rsidRPr="003E2150">
        <w:rPr>
          <w:sz w:val="22"/>
          <w:szCs w:val="22"/>
        </w:rPr>
        <w:t>:</w:t>
      </w:r>
    </w:p>
    <w:p w14:paraId="389FA188" w14:textId="77777777" w:rsidR="00F20109" w:rsidRPr="003E2150" w:rsidRDefault="00372894" w:rsidP="00070292">
      <w:pPr>
        <w:pStyle w:val="ListParagraph"/>
        <w:numPr>
          <w:ilvl w:val="0"/>
          <w:numId w:val="12"/>
        </w:numPr>
        <w:spacing w:after="0" w:line="240" w:lineRule="auto"/>
        <w:ind w:left="360"/>
        <w:contextualSpacing w:val="0"/>
        <w:jc w:val="both"/>
        <w:rPr>
          <w:sz w:val="22"/>
          <w:szCs w:val="22"/>
        </w:rPr>
      </w:pPr>
      <w:r w:rsidRPr="003E2150">
        <w:rPr>
          <w:b/>
          <w:bCs/>
          <w:sz w:val="22"/>
          <w:szCs w:val="22"/>
        </w:rPr>
        <w:t>Article I</w:t>
      </w:r>
      <w:r w:rsidRPr="003E2150">
        <w:rPr>
          <w:sz w:val="22"/>
          <w:szCs w:val="22"/>
        </w:rPr>
        <w:t>, section 1 vests all legislative power in the Congress,</w:t>
      </w:r>
    </w:p>
    <w:p w14:paraId="5F04BCD0" w14:textId="77777777" w:rsidR="00F20109" w:rsidRPr="003E2150" w:rsidRDefault="00372894" w:rsidP="00070292">
      <w:pPr>
        <w:pStyle w:val="ListParagraph"/>
        <w:numPr>
          <w:ilvl w:val="0"/>
          <w:numId w:val="12"/>
        </w:numPr>
        <w:spacing w:after="0" w:line="240" w:lineRule="auto"/>
        <w:ind w:left="360"/>
        <w:contextualSpacing w:val="0"/>
        <w:jc w:val="both"/>
        <w:rPr>
          <w:sz w:val="22"/>
          <w:szCs w:val="22"/>
        </w:rPr>
      </w:pPr>
      <w:r w:rsidRPr="003E2150">
        <w:rPr>
          <w:b/>
          <w:bCs/>
          <w:sz w:val="22"/>
          <w:szCs w:val="22"/>
        </w:rPr>
        <w:t>Article II,</w:t>
      </w:r>
      <w:r w:rsidRPr="003E2150">
        <w:rPr>
          <w:sz w:val="22"/>
          <w:szCs w:val="22"/>
        </w:rPr>
        <w:t xml:space="preserve"> Section 1 vests all executive power in the President of the United States, and</w:t>
      </w:r>
    </w:p>
    <w:p w14:paraId="53CC72AB" w14:textId="77777777" w:rsidR="00372894" w:rsidRPr="003E2150" w:rsidRDefault="00372894" w:rsidP="00070292">
      <w:pPr>
        <w:pStyle w:val="ListParagraph"/>
        <w:numPr>
          <w:ilvl w:val="0"/>
          <w:numId w:val="12"/>
        </w:numPr>
        <w:spacing w:after="0" w:line="240" w:lineRule="auto"/>
        <w:ind w:left="360"/>
        <w:contextualSpacing w:val="0"/>
        <w:jc w:val="both"/>
        <w:rPr>
          <w:sz w:val="22"/>
          <w:szCs w:val="22"/>
        </w:rPr>
      </w:pPr>
      <w:r w:rsidRPr="003E2150">
        <w:rPr>
          <w:b/>
          <w:bCs/>
          <w:sz w:val="22"/>
          <w:szCs w:val="22"/>
        </w:rPr>
        <w:t>Article III,</w:t>
      </w:r>
      <w:r w:rsidRPr="003E2150">
        <w:rPr>
          <w:sz w:val="22"/>
          <w:szCs w:val="22"/>
        </w:rPr>
        <w:t xml:space="preserve"> Section 1 vests all judicial power in the Supreme Court.</w:t>
      </w:r>
    </w:p>
    <w:p w14:paraId="6557F4AB" w14:textId="77777777" w:rsidR="00F20109" w:rsidRPr="003E2150" w:rsidRDefault="00F20109" w:rsidP="00070292">
      <w:pPr>
        <w:spacing w:after="0" w:line="240" w:lineRule="auto"/>
        <w:jc w:val="both"/>
        <w:rPr>
          <w:sz w:val="22"/>
          <w:szCs w:val="22"/>
        </w:rPr>
      </w:pPr>
      <w:r w:rsidRPr="003E2150">
        <w:rPr>
          <w:sz w:val="22"/>
          <w:szCs w:val="22"/>
        </w:rPr>
        <w:lastRenderedPageBreak/>
        <w:t xml:space="preserve">The doctrine of separation of power is thus explicitly mentioned in the Constitution of USA and implemented in a rigid sense. </w:t>
      </w:r>
      <w:r w:rsidR="00B2475A" w:rsidRPr="003E2150">
        <w:rPr>
          <w:sz w:val="22"/>
          <w:szCs w:val="22"/>
        </w:rPr>
        <w:t>While framing the America Constitution, t</w:t>
      </w:r>
      <w:r w:rsidRPr="003E2150">
        <w:rPr>
          <w:sz w:val="22"/>
          <w:szCs w:val="22"/>
        </w:rPr>
        <w:t xml:space="preserve">he framers of the </w:t>
      </w:r>
      <w:r w:rsidR="00B2475A" w:rsidRPr="003E2150">
        <w:rPr>
          <w:sz w:val="22"/>
          <w:szCs w:val="22"/>
        </w:rPr>
        <w:t>C</w:t>
      </w:r>
      <w:r w:rsidRPr="003E2150">
        <w:rPr>
          <w:sz w:val="22"/>
          <w:szCs w:val="22"/>
        </w:rPr>
        <w:t xml:space="preserve">onstitution believed that the principle of separation of powers would help to prevent the rise of </w:t>
      </w:r>
      <w:r w:rsidR="00B2475A" w:rsidRPr="003E2150">
        <w:rPr>
          <w:sz w:val="22"/>
          <w:szCs w:val="22"/>
        </w:rPr>
        <w:t xml:space="preserve">any form of </w:t>
      </w:r>
      <w:r w:rsidRPr="003E2150">
        <w:rPr>
          <w:sz w:val="22"/>
          <w:szCs w:val="22"/>
        </w:rPr>
        <w:t>tyrannical government</w:t>
      </w:r>
      <w:r w:rsidR="00B2475A" w:rsidRPr="003E2150">
        <w:rPr>
          <w:sz w:val="22"/>
          <w:szCs w:val="22"/>
        </w:rPr>
        <w:t>.</w:t>
      </w:r>
      <w:r w:rsidRPr="003E2150">
        <w:rPr>
          <w:sz w:val="22"/>
          <w:szCs w:val="22"/>
        </w:rPr>
        <w:t xml:space="preserve"> </w:t>
      </w:r>
      <w:r w:rsidR="00B2475A" w:rsidRPr="003E2150">
        <w:rPr>
          <w:sz w:val="22"/>
          <w:szCs w:val="22"/>
        </w:rPr>
        <w:t>This would be possible by</w:t>
      </w:r>
      <w:r w:rsidRPr="003E2150">
        <w:rPr>
          <w:sz w:val="22"/>
          <w:szCs w:val="22"/>
        </w:rPr>
        <w:t xml:space="preserve"> making it impossible for a single group of persons to exercise too much power.</w:t>
      </w:r>
      <w:r w:rsidR="00B2475A" w:rsidRPr="003E2150">
        <w:rPr>
          <w:sz w:val="22"/>
          <w:szCs w:val="22"/>
        </w:rPr>
        <w:t xml:space="preserve"> They sought to achieve such separation of power through the principle of ‘checks and balance’.</w:t>
      </w:r>
      <w:r w:rsidRPr="003E2150">
        <w:rPr>
          <w:sz w:val="22"/>
          <w:szCs w:val="22"/>
        </w:rPr>
        <w:t xml:space="preserve"> This alternative system existing with the separation doctrine prevents any organ to become supreme</w:t>
      </w:r>
      <w:r w:rsidR="00302EC7" w:rsidRPr="003E2150">
        <w:rPr>
          <w:sz w:val="22"/>
          <w:szCs w:val="22"/>
        </w:rPr>
        <w:t xml:space="preserve"> [</w:t>
      </w:r>
      <w:r w:rsidR="0032438B" w:rsidRPr="003E2150">
        <w:rPr>
          <w:sz w:val="22"/>
          <w:szCs w:val="22"/>
        </w:rPr>
        <w:t>7</w:t>
      </w:r>
      <w:r w:rsidR="00302EC7" w:rsidRPr="003E2150">
        <w:rPr>
          <w:sz w:val="22"/>
          <w:szCs w:val="22"/>
        </w:rPr>
        <w:t>]</w:t>
      </w:r>
      <w:r w:rsidRPr="003E2150">
        <w:rPr>
          <w:sz w:val="22"/>
          <w:szCs w:val="22"/>
        </w:rPr>
        <w:t>.</w:t>
      </w:r>
    </w:p>
    <w:p w14:paraId="7A522932" w14:textId="77777777" w:rsidR="00070292" w:rsidRPr="003E2150" w:rsidRDefault="00070292" w:rsidP="00070292">
      <w:pPr>
        <w:spacing w:after="0" w:line="240" w:lineRule="auto"/>
        <w:jc w:val="both"/>
        <w:rPr>
          <w:sz w:val="22"/>
          <w:szCs w:val="22"/>
        </w:rPr>
      </w:pPr>
    </w:p>
    <w:p w14:paraId="3D0364A4" w14:textId="77777777" w:rsidR="00372894" w:rsidRPr="003E2150" w:rsidRDefault="00034C63" w:rsidP="00AE799C">
      <w:pPr>
        <w:spacing w:after="0" w:line="245" w:lineRule="auto"/>
        <w:jc w:val="both"/>
        <w:rPr>
          <w:sz w:val="22"/>
          <w:szCs w:val="22"/>
        </w:rPr>
      </w:pPr>
      <w:r w:rsidRPr="003E2150">
        <w:rPr>
          <w:sz w:val="22"/>
          <w:szCs w:val="22"/>
        </w:rPr>
        <w:t xml:space="preserve">Even though there is express mention of the </w:t>
      </w:r>
      <w:r w:rsidR="002A7E91" w:rsidRPr="003E2150">
        <w:rPr>
          <w:sz w:val="22"/>
          <w:szCs w:val="22"/>
        </w:rPr>
        <w:t>doctrine of se</w:t>
      </w:r>
      <w:r w:rsidRPr="003E2150">
        <w:rPr>
          <w:sz w:val="22"/>
          <w:szCs w:val="22"/>
        </w:rPr>
        <w:t xml:space="preserve">paration of power in the US </w:t>
      </w:r>
      <w:r w:rsidR="002A7E91" w:rsidRPr="003E2150">
        <w:rPr>
          <w:sz w:val="22"/>
          <w:szCs w:val="22"/>
        </w:rPr>
        <w:t>c</w:t>
      </w:r>
      <w:r w:rsidRPr="003E2150">
        <w:rPr>
          <w:sz w:val="22"/>
          <w:szCs w:val="22"/>
        </w:rPr>
        <w:t>onstitution, it includes certain exceptions in the form of the principle of checks and balances.</w:t>
      </w:r>
      <w:r w:rsidR="00F20109" w:rsidRPr="003E2150">
        <w:rPr>
          <w:sz w:val="22"/>
          <w:szCs w:val="22"/>
        </w:rPr>
        <w:t xml:space="preserve"> For </w:t>
      </w:r>
      <w:r w:rsidRPr="003E2150">
        <w:rPr>
          <w:sz w:val="22"/>
          <w:szCs w:val="22"/>
        </w:rPr>
        <w:t>instance</w:t>
      </w:r>
      <w:r w:rsidR="00F20109" w:rsidRPr="003E2150">
        <w:rPr>
          <w:sz w:val="22"/>
          <w:szCs w:val="22"/>
        </w:rPr>
        <w:t xml:space="preserve">, a bill passed by the </w:t>
      </w:r>
      <w:r w:rsidR="002A7E91" w:rsidRPr="003E2150">
        <w:rPr>
          <w:sz w:val="22"/>
          <w:szCs w:val="22"/>
        </w:rPr>
        <w:t>c</w:t>
      </w:r>
      <w:r w:rsidR="00F20109" w:rsidRPr="003E2150">
        <w:rPr>
          <w:sz w:val="22"/>
          <w:szCs w:val="22"/>
        </w:rPr>
        <w:t xml:space="preserve">ongress may be vetoed by the </w:t>
      </w:r>
      <w:r w:rsidR="002A7E91" w:rsidRPr="003E2150">
        <w:rPr>
          <w:sz w:val="22"/>
          <w:szCs w:val="22"/>
        </w:rPr>
        <w:t>p</w:t>
      </w:r>
      <w:r w:rsidR="00F20109" w:rsidRPr="003E2150">
        <w:rPr>
          <w:sz w:val="22"/>
          <w:szCs w:val="22"/>
        </w:rPr>
        <w:t xml:space="preserve">resident in the exercise of his legislative power. Also, </w:t>
      </w:r>
      <w:r w:rsidR="00872EA7" w:rsidRPr="003E2150">
        <w:rPr>
          <w:sz w:val="22"/>
          <w:szCs w:val="22"/>
        </w:rPr>
        <w:t>the power to make treaties</w:t>
      </w:r>
      <w:r w:rsidR="00F20109" w:rsidRPr="003E2150">
        <w:rPr>
          <w:sz w:val="22"/>
          <w:szCs w:val="22"/>
        </w:rPr>
        <w:t xml:space="preserve"> is with the </w:t>
      </w:r>
      <w:r w:rsidR="002A7E91" w:rsidRPr="003E2150">
        <w:rPr>
          <w:sz w:val="22"/>
          <w:szCs w:val="22"/>
        </w:rPr>
        <w:t>p</w:t>
      </w:r>
      <w:r w:rsidR="00F20109" w:rsidRPr="003E2150">
        <w:rPr>
          <w:sz w:val="22"/>
          <w:szCs w:val="22"/>
        </w:rPr>
        <w:t xml:space="preserve">resident but </w:t>
      </w:r>
      <w:r w:rsidRPr="003E2150">
        <w:rPr>
          <w:sz w:val="22"/>
          <w:szCs w:val="22"/>
        </w:rPr>
        <w:t>it</w:t>
      </w:r>
      <w:r w:rsidR="00872EA7" w:rsidRPr="003E2150">
        <w:rPr>
          <w:sz w:val="22"/>
          <w:szCs w:val="22"/>
        </w:rPr>
        <w:t xml:space="preserve"> i</w:t>
      </w:r>
      <w:r w:rsidRPr="003E2150">
        <w:rPr>
          <w:sz w:val="22"/>
          <w:szCs w:val="22"/>
        </w:rPr>
        <w:t>s</w:t>
      </w:r>
      <w:r w:rsidR="00F20109" w:rsidRPr="003E2150">
        <w:rPr>
          <w:sz w:val="22"/>
          <w:szCs w:val="22"/>
        </w:rPr>
        <w:t xml:space="preserve"> not effective </w:t>
      </w:r>
      <w:r w:rsidRPr="003E2150">
        <w:rPr>
          <w:sz w:val="22"/>
          <w:szCs w:val="22"/>
        </w:rPr>
        <w:t>until it is</w:t>
      </w:r>
      <w:r w:rsidR="00F20109" w:rsidRPr="003E2150">
        <w:rPr>
          <w:sz w:val="22"/>
          <w:szCs w:val="22"/>
        </w:rPr>
        <w:t xml:space="preserve"> approved by the Senate. It was </w:t>
      </w:r>
      <w:r w:rsidR="00872EA7" w:rsidRPr="003E2150">
        <w:rPr>
          <w:sz w:val="22"/>
          <w:szCs w:val="22"/>
        </w:rPr>
        <w:t xml:space="preserve">due to </w:t>
      </w:r>
      <w:r w:rsidR="00F20109" w:rsidRPr="003E2150">
        <w:rPr>
          <w:sz w:val="22"/>
          <w:szCs w:val="22"/>
        </w:rPr>
        <w:t>the exercise of executive power of the senate</w:t>
      </w:r>
      <w:r w:rsidR="00872EA7" w:rsidRPr="003E2150">
        <w:rPr>
          <w:sz w:val="22"/>
          <w:szCs w:val="22"/>
        </w:rPr>
        <w:t xml:space="preserve"> that</w:t>
      </w:r>
      <w:r w:rsidR="00F20109" w:rsidRPr="003E2150">
        <w:rPr>
          <w:sz w:val="22"/>
          <w:szCs w:val="22"/>
        </w:rPr>
        <w:t xml:space="preserve"> US </w:t>
      </w:r>
      <w:r w:rsidR="00872EA7" w:rsidRPr="003E2150">
        <w:rPr>
          <w:sz w:val="22"/>
          <w:szCs w:val="22"/>
        </w:rPr>
        <w:t>was not able to</w:t>
      </w:r>
      <w:r w:rsidR="00F20109" w:rsidRPr="003E2150">
        <w:rPr>
          <w:sz w:val="22"/>
          <w:szCs w:val="22"/>
        </w:rPr>
        <w:t xml:space="preserve"> become a member to League of Nations. The Supreme Court has the power to declare the acts passed by the congress as unconstitutional</w:t>
      </w:r>
      <w:r w:rsidR="006A7FF3" w:rsidRPr="003E2150">
        <w:rPr>
          <w:sz w:val="22"/>
          <w:szCs w:val="22"/>
        </w:rPr>
        <w:t xml:space="preserve"> [07]</w:t>
      </w:r>
      <w:r w:rsidR="00F20109" w:rsidRPr="003E2150">
        <w:rPr>
          <w:sz w:val="22"/>
          <w:szCs w:val="22"/>
        </w:rPr>
        <w:t>. India, too, followed US in adoption of the checks and balances which make</w:t>
      </w:r>
      <w:r w:rsidR="00872EA7" w:rsidRPr="003E2150">
        <w:rPr>
          <w:sz w:val="22"/>
          <w:szCs w:val="22"/>
        </w:rPr>
        <w:t>s</w:t>
      </w:r>
      <w:r w:rsidR="00F20109" w:rsidRPr="003E2150">
        <w:rPr>
          <w:sz w:val="22"/>
          <w:szCs w:val="22"/>
        </w:rPr>
        <w:t xml:space="preserve"> sure that individual organs do not behold </w:t>
      </w:r>
      <w:r w:rsidR="00872EA7" w:rsidRPr="003E2150">
        <w:rPr>
          <w:sz w:val="22"/>
          <w:szCs w:val="22"/>
        </w:rPr>
        <w:t>absolute power</w:t>
      </w:r>
      <w:r w:rsidR="00302EC7" w:rsidRPr="003E2150">
        <w:rPr>
          <w:sz w:val="22"/>
          <w:szCs w:val="22"/>
        </w:rPr>
        <w:t xml:space="preserve"> [</w:t>
      </w:r>
      <w:r w:rsidR="0032438B" w:rsidRPr="003E2150">
        <w:rPr>
          <w:sz w:val="22"/>
          <w:szCs w:val="22"/>
        </w:rPr>
        <w:t>7</w:t>
      </w:r>
      <w:r w:rsidR="00302EC7" w:rsidRPr="003E2150">
        <w:rPr>
          <w:sz w:val="22"/>
          <w:szCs w:val="22"/>
        </w:rPr>
        <w:t>]</w:t>
      </w:r>
      <w:r w:rsidR="00C53201" w:rsidRPr="003E2150">
        <w:rPr>
          <w:sz w:val="22"/>
          <w:szCs w:val="22"/>
        </w:rPr>
        <w:t>.</w:t>
      </w:r>
    </w:p>
    <w:p w14:paraId="4638BC9F" w14:textId="77777777" w:rsidR="00070292" w:rsidRPr="003E2150" w:rsidRDefault="00070292" w:rsidP="00070292">
      <w:pPr>
        <w:spacing w:after="0" w:line="240" w:lineRule="auto"/>
        <w:jc w:val="both"/>
        <w:rPr>
          <w:sz w:val="22"/>
          <w:szCs w:val="22"/>
        </w:rPr>
      </w:pPr>
    </w:p>
    <w:p w14:paraId="09A8FFD3" w14:textId="77777777" w:rsidR="00372894" w:rsidRPr="003E2150" w:rsidRDefault="00372894" w:rsidP="005A7485">
      <w:pPr>
        <w:spacing w:after="0" w:line="240" w:lineRule="auto"/>
        <w:rPr>
          <w:b/>
          <w:bCs/>
          <w:sz w:val="22"/>
          <w:szCs w:val="22"/>
        </w:rPr>
      </w:pPr>
      <w:r w:rsidRPr="003E2150">
        <w:rPr>
          <w:b/>
          <w:bCs/>
          <w:sz w:val="22"/>
          <w:szCs w:val="22"/>
        </w:rPr>
        <w:t xml:space="preserve">Separation of </w:t>
      </w:r>
      <w:r w:rsidR="002A7E91" w:rsidRPr="003E2150">
        <w:rPr>
          <w:b/>
          <w:bCs/>
          <w:sz w:val="22"/>
          <w:szCs w:val="22"/>
        </w:rPr>
        <w:t xml:space="preserve">Power </w:t>
      </w:r>
      <w:r w:rsidRPr="003E2150">
        <w:rPr>
          <w:b/>
          <w:bCs/>
          <w:sz w:val="22"/>
          <w:szCs w:val="22"/>
        </w:rPr>
        <w:t>in UK</w:t>
      </w:r>
    </w:p>
    <w:p w14:paraId="336AEFE2" w14:textId="77777777" w:rsidR="00B91CBB" w:rsidRPr="003E2150" w:rsidRDefault="002240E3" w:rsidP="00070292">
      <w:pPr>
        <w:spacing w:after="0" w:line="240" w:lineRule="auto"/>
        <w:jc w:val="both"/>
        <w:rPr>
          <w:sz w:val="22"/>
          <w:szCs w:val="22"/>
        </w:rPr>
      </w:pPr>
      <w:r w:rsidRPr="003E2150">
        <w:rPr>
          <w:sz w:val="22"/>
          <w:szCs w:val="22"/>
        </w:rPr>
        <w:t xml:space="preserve">Before we go to India, </w:t>
      </w:r>
      <w:r w:rsidR="002A7E91" w:rsidRPr="003E2150">
        <w:rPr>
          <w:sz w:val="22"/>
          <w:szCs w:val="22"/>
        </w:rPr>
        <w:t xml:space="preserve">it is </w:t>
      </w:r>
      <w:r w:rsidRPr="003E2150">
        <w:rPr>
          <w:sz w:val="22"/>
          <w:szCs w:val="22"/>
        </w:rPr>
        <w:t xml:space="preserve">important to know the constitutional setup of the country to which India was a colony and from whose </w:t>
      </w:r>
      <w:r w:rsidR="002A7E91" w:rsidRPr="003E2150">
        <w:rPr>
          <w:sz w:val="22"/>
          <w:szCs w:val="22"/>
        </w:rPr>
        <w:t>c</w:t>
      </w:r>
      <w:r w:rsidRPr="003E2150">
        <w:rPr>
          <w:sz w:val="22"/>
          <w:szCs w:val="22"/>
        </w:rPr>
        <w:t>onstitution we have borrowed many concepts</w:t>
      </w:r>
      <w:r w:rsidR="00302EC7" w:rsidRPr="003E2150">
        <w:rPr>
          <w:sz w:val="22"/>
          <w:szCs w:val="22"/>
        </w:rPr>
        <w:t xml:space="preserve"> [</w:t>
      </w:r>
      <w:r w:rsidR="0032438B" w:rsidRPr="003E2150">
        <w:rPr>
          <w:sz w:val="22"/>
          <w:szCs w:val="22"/>
        </w:rPr>
        <w:t>7</w:t>
      </w:r>
      <w:r w:rsidR="00302EC7" w:rsidRPr="003E2150">
        <w:rPr>
          <w:sz w:val="22"/>
          <w:szCs w:val="22"/>
        </w:rPr>
        <w:t>]</w:t>
      </w:r>
      <w:r w:rsidRPr="003E2150">
        <w:rPr>
          <w:sz w:val="22"/>
          <w:szCs w:val="22"/>
        </w:rPr>
        <w:t xml:space="preserve">. England follows a parliamentary form of government where the </w:t>
      </w:r>
      <w:r w:rsidR="002A7E91" w:rsidRPr="003E2150">
        <w:rPr>
          <w:sz w:val="22"/>
          <w:szCs w:val="22"/>
        </w:rPr>
        <w:t>c</w:t>
      </w:r>
      <w:r w:rsidRPr="003E2150">
        <w:rPr>
          <w:sz w:val="22"/>
          <w:szCs w:val="22"/>
        </w:rPr>
        <w:t xml:space="preserve">rown is the nominal head and the real legislative functions are performed by the </w:t>
      </w:r>
      <w:r w:rsidR="002A7E91" w:rsidRPr="003E2150">
        <w:rPr>
          <w:sz w:val="22"/>
          <w:szCs w:val="22"/>
        </w:rPr>
        <w:t>p</w:t>
      </w:r>
      <w:r w:rsidRPr="003E2150">
        <w:rPr>
          <w:sz w:val="22"/>
          <w:szCs w:val="22"/>
        </w:rPr>
        <w:t xml:space="preserve">arliament. The </w:t>
      </w:r>
      <w:r w:rsidR="002A7E91" w:rsidRPr="003E2150">
        <w:rPr>
          <w:sz w:val="22"/>
          <w:szCs w:val="22"/>
        </w:rPr>
        <w:t>k</w:t>
      </w:r>
      <w:r w:rsidRPr="003E2150">
        <w:rPr>
          <w:sz w:val="22"/>
          <w:szCs w:val="22"/>
        </w:rPr>
        <w:t xml:space="preserve">ing though an executive head, is also an integral part of the legislature and all his ministers are also members of one or other of the </w:t>
      </w:r>
      <w:r w:rsidR="002A7E91" w:rsidRPr="003E2150">
        <w:rPr>
          <w:sz w:val="22"/>
          <w:szCs w:val="22"/>
        </w:rPr>
        <w:t>houses of the pa</w:t>
      </w:r>
      <w:r w:rsidRPr="003E2150">
        <w:rPr>
          <w:sz w:val="22"/>
          <w:szCs w:val="22"/>
        </w:rPr>
        <w:t>rliament. Furthermore, the Lord Chancellor is at the same time a member of the House of Lords, a member of the government, and the senior most member of the judiciary</w:t>
      </w:r>
      <w:r w:rsidR="00B91CBB" w:rsidRPr="003E2150">
        <w:rPr>
          <w:sz w:val="22"/>
          <w:szCs w:val="22"/>
        </w:rPr>
        <w:t xml:space="preserve">. The judiciary is </w:t>
      </w:r>
      <w:r w:rsidR="00AF6204" w:rsidRPr="003E2150">
        <w:rPr>
          <w:sz w:val="22"/>
          <w:szCs w:val="22"/>
        </w:rPr>
        <w:t>independent,</w:t>
      </w:r>
      <w:r w:rsidR="00B91CBB" w:rsidRPr="003E2150">
        <w:rPr>
          <w:sz w:val="22"/>
          <w:szCs w:val="22"/>
        </w:rPr>
        <w:t xml:space="preserve"> but judges of the </w:t>
      </w:r>
      <w:r w:rsidR="00B91CBB" w:rsidRPr="003E2150">
        <w:rPr>
          <w:sz w:val="22"/>
          <w:szCs w:val="22"/>
        </w:rPr>
        <w:t xml:space="preserve">superior courts can be removed on an address from both house of </w:t>
      </w:r>
      <w:r w:rsidR="002A7E91" w:rsidRPr="003E2150">
        <w:rPr>
          <w:sz w:val="22"/>
          <w:szCs w:val="22"/>
        </w:rPr>
        <w:t>p</w:t>
      </w:r>
      <w:r w:rsidR="00B91CBB" w:rsidRPr="003E2150">
        <w:rPr>
          <w:sz w:val="22"/>
          <w:szCs w:val="22"/>
        </w:rPr>
        <w:t>arliament. The House of Lords combines judicial and legislative functions. Legislative and adjudicatory powers are being increasingly delegated to the executive</w:t>
      </w:r>
      <w:r w:rsidR="006A7FF3" w:rsidRPr="003E2150">
        <w:rPr>
          <w:sz w:val="22"/>
          <w:szCs w:val="22"/>
        </w:rPr>
        <w:t xml:space="preserve"> [</w:t>
      </w:r>
      <w:r w:rsidR="0032438B" w:rsidRPr="003E2150">
        <w:rPr>
          <w:sz w:val="22"/>
          <w:szCs w:val="22"/>
        </w:rPr>
        <w:t>6</w:t>
      </w:r>
      <w:r w:rsidR="006A7FF3" w:rsidRPr="003E2150">
        <w:rPr>
          <w:sz w:val="22"/>
          <w:szCs w:val="22"/>
        </w:rPr>
        <w:t>]</w:t>
      </w:r>
      <w:r w:rsidR="00070292" w:rsidRPr="003E2150">
        <w:rPr>
          <w:sz w:val="22"/>
          <w:szCs w:val="22"/>
        </w:rPr>
        <w:t>.</w:t>
      </w:r>
    </w:p>
    <w:p w14:paraId="28818DB7" w14:textId="77777777" w:rsidR="00070292" w:rsidRPr="003E2150" w:rsidRDefault="00070292" w:rsidP="00070292">
      <w:pPr>
        <w:spacing w:after="0" w:line="240" w:lineRule="auto"/>
        <w:jc w:val="both"/>
        <w:rPr>
          <w:sz w:val="22"/>
          <w:szCs w:val="22"/>
        </w:rPr>
      </w:pPr>
    </w:p>
    <w:p w14:paraId="0D266C71" w14:textId="77777777" w:rsidR="00372894" w:rsidRPr="003E2150" w:rsidRDefault="005A7485" w:rsidP="005A7485">
      <w:pPr>
        <w:spacing w:after="0" w:line="240" w:lineRule="auto"/>
        <w:rPr>
          <w:b/>
          <w:bCs/>
          <w:caps/>
          <w:sz w:val="22"/>
          <w:szCs w:val="22"/>
        </w:rPr>
      </w:pPr>
      <w:r w:rsidRPr="003E2150">
        <w:rPr>
          <w:b/>
          <w:bCs/>
          <w:sz w:val="22"/>
          <w:szCs w:val="22"/>
        </w:rPr>
        <w:t>Separation of Power in India</w:t>
      </w:r>
    </w:p>
    <w:p w14:paraId="161ADF0E" w14:textId="77777777" w:rsidR="00372894" w:rsidRPr="003E2150" w:rsidRDefault="00372894" w:rsidP="00070292">
      <w:pPr>
        <w:spacing w:after="0" w:line="240" w:lineRule="auto"/>
        <w:jc w:val="both"/>
        <w:rPr>
          <w:sz w:val="22"/>
          <w:szCs w:val="22"/>
        </w:rPr>
      </w:pPr>
      <w:r w:rsidRPr="003E2150">
        <w:rPr>
          <w:sz w:val="22"/>
          <w:szCs w:val="22"/>
        </w:rPr>
        <w:t xml:space="preserve">India has a parliamentary form of government system; hence the framers of the </w:t>
      </w:r>
      <w:r w:rsidR="0087449A" w:rsidRPr="003E2150">
        <w:rPr>
          <w:sz w:val="22"/>
          <w:szCs w:val="22"/>
        </w:rPr>
        <w:t>c</w:t>
      </w:r>
      <w:r w:rsidRPr="003E2150">
        <w:rPr>
          <w:sz w:val="22"/>
          <w:szCs w:val="22"/>
        </w:rPr>
        <w:t>onstitution made an effort to keep the organs of the government separated from each other. Yet, a lot of overlapping and combination of powers and functions has been given to each organ of the government.</w:t>
      </w:r>
      <w:r w:rsidR="00407C0D" w:rsidRPr="003E2150">
        <w:rPr>
          <w:sz w:val="22"/>
          <w:szCs w:val="22"/>
        </w:rPr>
        <w:t xml:space="preserve"> </w:t>
      </w:r>
    </w:p>
    <w:p w14:paraId="1FEBD1D0" w14:textId="77777777" w:rsidR="00070292" w:rsidRPr="003E2150" w:rsidRDefault="00070292" w:rsidP="00070292">
      <w:pPr>
        <w:spacing w:after="0" w:line="240" w:lineRule="auto"/>
        <w:jc w:val="both"/>
        <w:rPr>
          <w:sz w:val="22"/>
          <w:szCs w:val="22"/>
        </w:rPr>
      </w:pPr>
    </w:p>
    <w:p w14:paraId="34DCD51B" w14:textId="77777777" w:rsidR="00407C0D" w:rsidRPr="003E2150" w:rsidRDefault="00E51F5D" w:rsidP="00AE799C">
      <w:pPr>
        <w:spacing w:after="0" w:line="250" w:lineRule="auto"/>
        <w:jc w:val="both"/>
        <w:rPr>
          <w:sz w:val="22"/>
          <w:szCs w:val="22"/>
        </w:rPr>
      </w:pPr>
      <w:r w:rsidRPr="003E2150">
        <w:rPr>
          <w:sz w:val="22"/>
          <w:szCs w:val="22"/>
        </w:rPr>
        <w:t xml:space="preserve">Although in Indian Constitution, it is </w:t>
      </w:r>
      <w:r w:rsidR="00407C0D" w:rsidRPr="003E2150">
        <w:rPr>
          <w:sz w:val="22"/>
          <w:szCs w:val="22"/>
        </w:rPr>
        <w:t xml:space="preserve"> mention</w:t>
      </w:r>
      <w:r w:rsidRPr="003E2150">
        <w:rPr>
          <w:sz w:val="22"/>
          <w:szCs w:val="22"/>
        </w:rPr>
        <w:t>ed</w:t>
      </w:r>
      <w:r w:rsidR="00407C0D" w:rsidRPr="003E2150">
        <w:rPr>
          <w:sz w:val="22"/>
          <w:szCs w:val="22"/>
        </w:rPr>
        <w:t xml:space="preserve"> that the executive power of </w:t>
      </w:r>
      <w:r w:rsidR="00407C0D" w:rsidRPr="003E2150">
        <w:rPr>
          <w:spacing w:val="4"/>
          <w:sz w:val="22"/>
          <w:szCs w:val="22"/>
        </w:rPr>
        <w:t>the Union a</w:t>
      </w:r>
      <w:r w:rsidRPr="003E2150">
        <w:rPr>
          <w:spacing w:val="4"/>
          <w:sz w:val="22"/>
          <w:szCs w:val="22"/>
        </w:rPr>
        <w:t>nd of a State is vested by the C</w:t>
      </w:r>
      <w:r w:rsidR="00407C0D" w:rsidRPr="003E2150">
        <w:rPr>
          <w:spacing w:val="4"/>
          <w:sz w:val="22"/>
          <w:szCs w:val="22"/>
        </w:rPr>
        <w:t>onstitution in the President (</w:t>
      </w:r>
      <w:r w:rsidR="00156CFD" w:rsidRPr="003E2150">
        <w:rPr>
          <w:b/>
          <w:bCs/>
          <w:spacing w:val="4"/>
          <w:sz w:val="22"/>
          <w:szCs w:val="22"/>
        </w:rPr>
        <w:t>Article 53 (1)</w:t>
      </w:r>
      <w:r w:rsidR="00407C0D" w:rsidRPr="003E2150">
        <w:rPr>
          <w:spacing w:val="4"/>
          <w:sz w:val="22"/>
          <w:szCs w:val="22"/>
        </w:rPr>
        <w:t>) and the Governor (</w:t>
      </w:r>
      <w:r w:rsidR="00156CFD" w:rsidRPr="003E2150">
        <w:rPr>
          <w:b/>
          <w:bCs/>
          <w:spacing w:val="4"/>
          <w:sz w:val="22"/>
          <w:szCs w:val="22"/>
        </w:rPr>
        <w:t>Article 154 (1)</w:t>
      </w:r>
      <w:r w:rsidR="00407C0D" w:rsidRPr="003E2150">
        <w:rPr>
          <w:spacing w:val="4"/>
          <w:sz w:val="22"/>
          <w:szCs w:val="22"/>
        </w:rPr>
        <w:t>)</w:t>
      </w:r>
      <w:r w:rsidRPr="003E2150">
        <w:rPr>
          <w:spacing w:val="4"/>
          <w:sz w:val="22"/>
          <w:szCs w:val="22"/>
        </w:rPr>
        <w:t xml:space="preserve"> respectively</w:t>
      </w:r>
      <w:r w:rsidR="00407C0D" w:rsidRPr="003E2150">
        <w:rPr>
          <w:spacing w:val="4"/>
          <w:sz w:val="22"/>
          <w:szCs w:val="22"/>
        </w:rPr>
        <w:t>, but there is no corresponding provision vesting the legislative and judicial powers in any particular organ. It has accordingly been held that there is no rigid separation</w:t>
      </w:r>
      <w:r w:rsidR="00407C0D" w:rsidRPr="003E2150">
        <w:rPr>
          <w:sz w:val="22"/>
          <w:szCs w:val="22"/>
        </w:rPr>
        <w:t xml:space="preserve"> of powers in India.</w:t>
      </w:r>
    </w:p>
    <w:p w14:paraId="16E83DA9" w14:textId="77777777" w:rsidR="00070292" w:rsidRPr="003E2150" w:rsidRDefault="00070292" w:rsidP="00AE799C">
      <w:pPr>
        <w:spacing w:after="0" w:line="250" w:lineRule="auto"/>
        <w:jc w:val="both"/>
        <w:rPr>
          <w:sz w:val="22"/>
          <w:szCs w:val="22"/>
        </w:rPr>
      </w:pPr>
    </w:p>
    <w:p w14:paraId="66922F7E" w14:textId="77777777" w:rsidR="00407C0D" w:rsidRPr="003E2150" w:rsidRDefault="00407C0D" w:rsidP="00070292">
      <w:pPr>
        <w:spacing w:after="0" w:line="240" w:lineRule="auto"/>
        <w:jc w:val="both"/>
        <w:rPr>
          <w:sz w:val="22"/>
          <w:szCs w:val="22"/>
        </w:rPr>
      </w:pPr>
      <w:r w:rsidRPr="003E2150">
        <w:rPr>
          <w:sz w:val="22"/>
          <w:szCs w:val="22"/>
        </w:rPr>
        <w:t xml:space="preserve">Instead in India, a system of check and balance is followed where powers are overlapped so that each organ of the government keeps a check on the other organs functioning and </w:t>
      </w:r>
      <w:r w:rsidRPr="003E2150">
        <w:rPr>
          <w:spacing w:val="2"/>
          <w:sz w:val="22"/>
          <w:szCs w:val="22"/>
        </w:rPr>
        <w:t xml:space="preserve">balance is maintained in such manner that </w:t>
      </w:r>
      <w:r w:rsidR="0001567E" w:rsidRPr="003E2150">
        <w:rPr>
          <w:spacing w:val="2"/>
          <w:sz w:val="22"/>
          <w:szCs w:val="22"/>
        </w:rPr>
        <w:t>no particular organ can exercise arbitrary powers. We will further discuss the principle of check and balance and the constitutional provisions which provide for the principle of check</w:t>
      </w:r>
      <w:r w:rsidR="0001567E" w:rsidRPr="003E2150">
        <w:rPr>
          <w:sz w:val="22"/>
          <w:szCs w:val="22"/>
        </w:rPr>
        <w:t xml:space="preserve"> and balance.</w:t>
      </w:r>
    </w:p>
    <w:p w14:paraId="1134F055" w14:textId="77777777" w:rsidR="00070292" w:rsidRPr="003E2150" w:rsidRDefault="00070292" w:rsidP="00070292">
      <w:pPr>
        <w:spacing w:after="0" w:line="240" w:lineRule="auto"/>
        <w:jc w:val="both"/>
        <w:rPr>
          <w:sz w:val="22"/>
          <w:szCs w:val="22"/>
        </w:rPr>
      </w:pPr>
    </w:p>
    <w:p w14:paraId="36F4B483" w14:textId="77777777" w:rsidR="006A41B5" w:rsidRPr="003E2150" w:rsidRDefault="006A41B5" w:rsidP="005A7485">
      <w:pPr>
        <w:spacing w:after="0" w:line="240" w:lineRule="auto"/>
        <w:rPr>
          <w:b/>
          <w:bCs/>
          <w:sz w:val="22"/>
          <w:szCs w:val="22"/>
        </w:rPr>
      </w:pPr>
      <w:r w:rsidRPr="003E2150">
        <w:rPr>
          <w:b/>
          <w:bCs/>
          <w:sz w:val="22"/>
          <w:szCs w:val="22"/>
        </w:rPr>
        <w:t xml:space="preserve">Constitutional Provisions in India </w:t>
      </w:r>
      <w:r w:rsidR="00A61AC8" w:rsidRPr="003E2150">
        <w:rPr>
          <w:b/>
          <w:bCs/>
          <w:sz w:val="22"/>
          <w:szCs w:val="22"/>
        </w:rPr>
        <w:t xml:space="preserve">Relating </w:t>
      </w:r>
      <w:r w:rsidRPr="003E2150">
        <w:rPr>
          <w:b/>
          <w:bCs/>
          <w:sz w:val="22"/>
          <w:szCs w:val="22"/>
        </w:rPr>
        <w:t>to Separation of Power and Principle of Check and Balance</w:t>
      </w:r>
    </w:p>
    <w:p w14:paraId="64BDD1F1" w14:textId="77777777" w:rsidR="006A41B5" w:rsidRPr="003E2150" w:rsidRDefault="006A41B5" w:rsidP="00070292">
      <w:pPr>
        <w:spacing w:after="0" w:line="240" w:lineRule="auto"/>
        <w:jc w:val="both"/>
        <w:rPr>
          <w:sz w:val="22"/>
          <w:szCs w:val="22"/>
        </w:rPr>
      </w:pPr>
      <w:r w:rsidRPr="003E2150">
        <w:rPr>
          <w:sz w:val="22"/>
          <w:szCs w:val="22"/>
        </w:rPr>
        <w:t xml:space="preserve">The doctrine of separation of power has not been implemented in a very strict sense in our country nor has it been given </w:t>
      </w:r>
      <w:r w:rsidR="0087449A" w:rsidRPr="003E2150">
        <w:rPr>
          <w:sz w:val="22"/>
          <w:szCs w:val="22"/>
        </w:rPr>
        <w:t>c</w:t>
      </w:r>
      <w:r w:rsidRPr="003E2150">
        <w:rPr>
          <w:sz w:val="22"/>
          <w:szCs w:val="22"/>
        </w:rPr>
        <w:t xml:space="preserve">onstitutional status. A rather modern system of governance approach is followed. In that regard, the various Articles in the Constitution of India which relate to the doctrine of separation of power and the </w:t>
      </w:r>
      <w:r w:rsidR="0087449A" w:rsidRPr="003E2150">
        <w:rPr>
          <w:sz w:val="22"/>
          <w:szCs w:val="22"/>
        </w:rPr>
        <w:t>p</w:t>
      </w:r>
      <w:r w:rsidRPr="003E2150">
        <w:rPr>
          <w:sz w:val="22"/>
          <w:szCs w:val="22"/>
        </w:rPr>
        <w:t>rinciple of ‘Check and Balance’ are as follows:</w:t>
      </w:r>
    </w:p>
    <w:p w14:paraId="612BE7E9" w14:textId="77777777" w:rsidR="006A41B5" w:rsidRPr="003E2150" w:rsidRDefault="006A41B5" w:rsidP="001B05D2">
      <w:pPr>
        <w:pStyle w:val="ListParagraph"/>
        <w:numPr>
          <w:ilvl w:val="0"/>
          <w:numId w:val="13"/>
        </w:numPr>
        <w:spacing w:after="0" w:line="240" w:lineRule="auto"/>
        <w:ind w:left="360"/>
        <w:contextualSpacing w:val="0"/>
        <w:jc w:val="both"/>
        <w:rPr>
          <w:b/>
          <w:bCs/>
          <w:sz w:val="22"/>
          <w:szCs w:val="22"/>
        </w:rPr>
      </w:pPr>
      <w:r w:rsidRPr="003E2150">
        <w:rPr>
          <w:b/>
          <w:bCs/>
          <w:sz w:val="22"/>
          <w:szCs w:val="22"/>
        </w:rPr>
        <w:t>Article 50</w:t>
      </w:r>
      <w:r w:rsidR="0087449A" w:rsidRPr="003E2150">
        <w:rPr>
          <w:b/>
          <w:bCs/>
          <w:sz w:val="22"/>
          <w:szCs w:val="22"/>
        </w:rPr>
        <w:t xml:space="preserve">: </w:t>
      </w:r>
      <w:r w:rsidRPr="003E2150">
        <w:rPr>
          <w:sz w:val="22"/>
          <w:szCs w:val="22"/>
        </w:rPr>
        <w:t>Separation of judiciary from executive</w:t>
      </w:r>
      <w:r w:rsidR="0087449A" w:rsidRPr="003E2150">
        <w:rPr>
          <w:sz w:val="22"/>
          <w:szCs w:val="22"/>
        </w:rPr>
        <w:t>.</w:t>
      </w:r>
    </w:p>
    <w:p w14:paraId="6C6CBBEB"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0" w:name="_Ref4705304"/>
      <w:r w:rsidRPr="003E2150">
        <w:rPr>
          <w:b/>
          <w:bCs/>
          <w:sz w:val="22"/>
          <w:szCs w:val="22"/>
        </w:rPr>
        <w:lastRenderedPageBreak/>
        <w:t>Article 53 (1)</w:t>
      </w:r>
      <w:bookmarkEnd w:id="0"/>
      <w:r w:rsidR="0087449A" w:rsidRPr="003E2150">
        <w:rPr>
          <w:b/>
          <w:bCs/>
          <w:sz w:val="22"/>
          <w:szCs w:val="22"/>
        </w:rPr>
        <w:t>.</w:t>
      </w:r>
    </w:p>
    <w:p w14:paraId="22722441"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1" w:name="_Ref4706867"/>
      <w:r w:rsidRPr="003E2150">
        <w:rPr>
          <w:b/>
          <w:bCs/>
          <w:sz w:val="22"/>
          <w:szCs w:val="22"/>
        </w:rPr>
        <w:t>Article 61</w:t>
      </w:r>
      <w:r w:rsidR="0087449A" w:rsidRPr="003E2150">
        <w:rPr>
          <w:b/>
          <w:bCs/>
          <w:sz w:val="22"/>
          <w:szCs w:val="22"/>
        </w:rPr>
        <w:t xml:space="preserve">: </w:t>
      </w:r>
      <w:r w:rsidRPr="003E2150">
        <w:rPr>
          <w:sz w:val="22"/>
          <w:szCs w:val="22"/>
        </w:rPr>
        <w:t>Procedure for impeachment of the President</w:t>
      </w:r>
      <w:bookmarkEnd w:id="1"/>
      <w:r w:rsidR="0087449A" w:rsidRPr="003E2150">
        <w:rPr>
          <w:sz w:val="22"/>
          <w:szCs w:val="22"/>
        </w:rPr>
        <w:t>.</w:t>
      </w:r>
    </w:p>
    <w:p w14:paraId="0FE58B16"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2" w:name="_Ref4705943"/>
      <w:r w:rsidRPr="003E2150">
        <w:rPr>
          <w:b/>
          <w:bCs/>
          <w:sz w:val="22"/>
          <w:szCs w:val="22"/>
        </w:rPr>
        <w:t>Article 72</w:t>
      </w:r>
      <w:r w:rsidR="0087449A" w:rsidRPr="003E2150">
        <w:rPr>
          <w:b/>
          <w:bCs/>
          <w:sz w:val="22"/>
          <w:szCs w:val="22"/>
        </w:rPr>
        <w:t xml:space="preserve">: </w:t>
      </w:r>
      <w:r w:rsidRPr="003E2150">
        <w:rPr>
          <w:sz w:val="22"/>
          <w:szCs w:val="22"/>
        </w:rPr>
        <w:t>Power of President to grant pardons, etc., and to suspend, remit or commute sentences in certain cases</w:t>
      </w:r>
      <w:bookmarkEnd w:id="2"/>
      <w:r w:rsidR="0087449A" w:rsidRPr="003E2150">
        <w:rPr>
          <w:sz w:val="22"/>
          <w:szCs w:val="22"/>
        </w:rPr>
        <w:t>.</w:t>
      </w:r>
    </w:p>
    <w:p w14:paraId="74158AAE"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3" w:name="_Ref4705484"/>
      <w:r w:rsidRPr="003E2150">
        <w:rPr>
          <w:b/>
          <w:bCs/>
          <w:sz w:val="22"/>
          <w:szCs w:val="22"/>
        </w:rPr>
        <w:t>Article 74</w:t>
      </w:r>
      <w:r w:rsidR="0087449A" w:rsidRPr="003E2150">
        <w:rPr>
          <w:b/>
          <w:bCs/>
          <w:sz w:val="22"/>
          <w:szCs w:val="22"/>
        </w:rPr>
        <w:t xml:space="preserve">: </w:t>
      </w:r>
      <w:r w:rsidRPr="003E2150">
        <w:rPr>
          <w:sz w:val="22"/>
          <w:szCs w:val="22"/>
        </w:rPr>
        <w:t xml:space="preserve">Council of Ministers to aid and </w:t>
      </w:r>
      <w:r w:rsidR="00115F05" w:rsidRPr="003E2150">
        <w:rPr>
          <w:sz w:val="22"/>
          <w:szCs w:val="22"/>
        </w:rPr>
        <w:t xml:space="preserve">advice </w:t>
      </w:r>
      <w:r w:rsidRPr="003E2150">
        <w:rPr>
          <w:sz w:val="22"/>
          <w:szCs w:val="22"/>
        </w:rPr>
        <w:t>President</w:t>
      </w:r>
      <w:bookmarkEnd w:id="3"/>
      <w:r w:rsidR="0087449A" w:rsidRPr="003E2150">
        <w:rPr>
          <w:sz w:val="22"/>
          <w:szCs w:val="22"/>
        </w:rPr>
        <w:t>.</w:t>
      </w:r>
    </w:p>
    <w:p w14:paraId="79761E2F"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79</w:t>
      </w:r>
      <w:r w:rsidR="0087449A" w:rsidRPr="003E2150">
        <w:rPr>
          <w:b/>
          <w:bCs/>
          <w:sz w:val="22"/>
          <w:szCs w:val="22"/>
        </w:rPr>
        <w:t xml:space="preserve">: </w:t>
      </w:r>
      <w:r w:rsidRPr="003E2150">
        <w:rPr>
          <w:sz w:val="22"/>
          <w:szCs w:val="22"/>
        </w:rPr>
        <w:t>Constitution of Parliament</w:t>
      </w:r>
      <w:r w:rsidR="0087449A" w:rsidRPr="003E2150">
        <w:rPr>
          <w:sz w:val="22"/>
          <w:szCs w:val="22"/>
        </w:rPr>
        <w:t>.</w:t>
      </w:r>
    </w:p>
    <w:p w14:paraId="4370DD59"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85</w:t>
      </w:r>
      <w:r w:rsidR="0087449A" w:rsidRPr="003E2150">
        <w:rPr>
          <w:b/>
          <w:bCs/>
          <w:sz w:val="22"/>
          <w:szCs w:val="22"/>
        </w:rPr>
        <w:t xml:space="preserve">: </w:t>
      </w:r>
      <w:r w:rsidRPr="003E2150">
        <w:rPr>
          <w:sz w:val="22"/>
          <w:szCs w:val="22"/>
        </w:rPr>
        <w:t>Sessions of Parliament, prorogation and dissolution</w:t>
      </w:r>
      <w:r w:rsidR="0087449A" w:rsidRPr="003E2150">
        <w:rPr>
          <w:sz w:val="22"/>
          <w:szCs w:val="22"/>
        </w:rPr>
        <w:t>.</w:t>
      </w:r>
    </w:p>
    <w:p w14:paraId="5BE864F0"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111</w:t>
      </w:r>
      <w:r w:rsidR="0087449A" w:rsidRPr="003E2150">
        <w:rPr>
          <w:b/>
          <w:bCs/>
          <w:sz w:val="22"/>
          <w:szCs w:val="22"/>
        </w:rPr>
        <w:t xml:space="preserve">: </w:t>
      </w:r>
      <w:r w:rsidRPr="003E2150">
        <w:rPr>
          <w:sz w:val="22"/>
          <w:szCs w:val="22"/>
        </w:rPr>
        <w:t>Assent to Bills</w:t>
      </w:r>
      <w:r w:rsidR="0087449A" w:rsidRPr="003E2150">
        <w:rPr>
          <w:sz w:val="22"/>
          <w:szCs w:val="22"/>
        </w:rPr>
        <w:t>.</w:t>
      </w:r>
    </w:p>
    <w:p w14:paraId="7D754192"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4" w:name="_Ref4705646"/>
      <w:r w:rsidRPr="003E2150">
        <w:rPr>
          <w:b/>
          <w:bCs/>
          <w:sz w:val="22"/>
          <w:szCs w:val="22"/>
        </w:rPr>
        <w:t>Article 123</w:t>
      </w:r>
      <w:r w:rsidR="00115F05" w:rsidRPr="003E2150">
        <w:rPr>
          <w:b/>
          <w:bCs/>
          <w:sz w:val="22"/>
          <w:szCs w:val="22"/>
        </w:rPr>
        <w:t>:</w:t>
      </w:r>
      <w:r w:rsidRPr="003E2150">
        <w:rPr>
          <w:b/>
          <w:bCs/>
          <w:sz w:val="22"/>
          <w:szCs w:val="22"/>
        </w:rPr>
        <w:t xml:space="preserve"> </w:t>
      </w:r>
      <w:r w:rsidRPr="003E2150">
        <w:rPr>
          <w:sz w:val="22"/>
          <w:szCs w:val="22"/>
        </w:rPr>
        <w:t>Power of President to promulgate Ordinances during recess of Parliament</w:t>
      </w:r>
      <w:bookmarkEnd w:id="4"/>
      <w:r w:rsidR="00A61AC8" w:rsidRPr="003E2150">
        <w:rPr>
          <w:sz w:val="22"/>
          <w:szCs w:val="22"/>
        </w:rPr>
        <w:t>.</w:t>
      </w:r>
    </w:p>
    <w:p w14:paraId="16617DF2"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5" w:name="_Ref4706834"/>
      <w:r w:rsidRPr="003E2150">
        <w:rPr>
          <w:b/>
          <w:bCs/>
          <w:sz w:val="22"/>
          <w:szCs w:val="22"/>
        </w:rPr>
        <w:t>Article 124</w:t>
      </w:r>
      <w:r w:rsidR="00115F05" w:rsidRPr="003E2150">
        <w:rPr>
          <w:b/>
          <w:bCs/>
          <w:sz w:val="22"/>
          <w:szCs w:val="22"/>
        </w:rPr>
        <w:t>:</w:t>
      </w:r>
      <w:r w:rsidRPr="003E2150">
        <w:rPr>
          <w:b/>
          <w:bCs/>
          <w:sz w:val="22"/>
          <w:szCs w:val="22"/>
        </w:rPr>
        <w:t xml:space="preserve"> </w:t>
      </w:r>
      <w:r w:rsidRPr="003E2150">
        <w:rPr>
          <w:sz w:val="22"/>
          <w:szCs w:val="22"/>
        </w:rPr>
        <w:t>Establishment and Constitution of Supreme Court</w:t>
      </w:r>
      <w:bookmarkEnd w:id="5"/>
      <w:r w:rsidR="00A61AC8" w:rsidRPr="003E2150">
        <w:rPr>
          <w:sz w:val="22"/>
          <w:szCs w:val="22"/>
        </w:rPr>
        <w:t>.</w:t>
      </w:r>
    </w:p>
    <w:p w14:paraId="352962CA" w14:textId="77777777" w:rsidR="005F5133" w:rsidRPr="003E2150" w:rsidRDefault="005F5133" w:rsidP="00AE799C">
      <w:pPr>
        <w:pStyle w:val="ListParagraph"/>
        <w:numPr>
          <w:ilvl w:val="0"/>
          <w:numId w:val="13"/>
        </w:numPr>
        <w:spacing w:after="0" w:line="247" w:lineRule="auto"/>
        <w:ind w:left="360"/>
        <w:contextualSpacing w:val="0"/>
        <w:jc w:val="both"/>
        <w:rPr>
          <w:b/>
          <w:bCs/>
          <w:sz w:val="22"/>
          <w:szCs w:val="22"/>
        </w:rPr>
      </w:pPr>
      <w:bookmarkStart w:id="6" w:name="_Ref4706289"/>
      <w:r w:rsidRPr="003E2150">
        <w:rPr>
          <w:b/>
          <w:bCs/>
          <w:sz w:val="22"/>
          <w:szCs w:val="22"/>
        </w:rPr>
        <w:t>Article 129</w:t>
      </w:r>
      <w:r w:rsidR="00115F05" w:rsidRPr="003E2150">
        <w:rPr>
          <w:b/>
          <w:bCs/>
          <w:sz w:val="22"/>
          <w:szCs w:val="22"/>
        </w:rPr>
        <w:t>:</w:t>
      </w:r>
      <w:r w:rsidRPr="003E2150">
        <w:rPr>
          <w:b/>
          <w:bCs/>
          <w:sz w:val="22"/>
          <w:szCs w:val="22"/>
        </w:rPr>
        <w:t xml:space="preserve"> </w:t>
      </w:r>
      <w:r w:rsidRPr="003E2150">
        <w:rPr>
          <w:sz w:val="22"/>
          <w:szCs w:val="22"/>
        </w:rPr>
        <w:t>Supreme Court to be a Court of Record</w:t>
      </w:r>
      <w:bookmarkEnd w:id="6"/>
      <w:r w:rsidR="00AB799C" w:rsidRPr="003E2150">
        <w:rPr>
          <w:sz w:val="22"/>
          <w:szCs w:val="22"/>
        </w:rPr>
        <w:t>.</w:t>
      </w:r>
    </w:p>
    <w:p w14:paraId="0FBFA9DD"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136</w:t>
      </w:r>
      <w:r w:rsidR="00115F05" w:rsidRPr="003E2150">
        <w:rPr>
          <w:b/>
          <w:bCs/>
          <w:sz w:val="22"/>
          <w:szCs w:val="22"/>
        </w:rPr>
        <w:t>:</w:t>
      </w:r>
      <w:r w:rsidRPr="003E2150">
        <w:rPr>
          <w:b/>
          <w:bCs/>
          <w:sz w:val="22"/>
          <w:szCs w:val="22"/>
        </w:rPr>
        <w:t xml:space="preserve"> </w:t>
      </w:r>
      <w:r w:rsidRPr="003E2150">
        <w:rPr>
          <w:sz w:val="22"/>
          <w:szCs w:val="22"/>
        </w:rPr>
        <w:t>Special leave to appeal by the Supreme Court</w:t>
      </w:r>
      <w:r w:rsidR="00AB799C" w:rsidRPr="003E2150">
        <w:rPr>
          <w:sz w:val="22"/>
          <w:szCs w:val="22"/>
        </w:rPr>
        <w:t>.</w:t>
      </w:r>
    </w:p>
    <w:p w14:paraId="46E44BE4"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137</w:t>
      </w:r>
      <w:r w:rsidR="00115F05" w:rsidRPr="003E2150">
        <w:rPr>
          <w:b/>
          <w:bCs/>
          <w:sz w:val="22"/>
          <w:szCs w:val="22"/>
        </w:rPr>
        <w:t>:</w:t>
      </w:r>
      <w:r w:rsidRPr="003E2150">
        <w:rPr>
          <w:b/>
          <w:bCs/>
          <w:sz w:val="22"/>
          <w:szCs w:val="22"/>
        </w:rPr>
        <w:t xml:space="preserve"> </w:t>
      </w:r>
      <w:r w:rsidRPr="003E2150">
        <w:rPr>
          <w:sz w:val="22"/>
          <w:szCs w:val="22"/>
        </w:rPr>
        <w:t>Review of judgements or orders by the Supreme Court</w:t>
      </w:r>
      <w:r w:rsidR="00AB799C" w:rsidRPr="003E2150">
        <w:rPr>
          <w:sz w:val="22"/>
          <w:szCs w:val="22"/>
        </w:rPr>
        <w:t>.</w:t>
      </w:r>
    </w:p>
    <w:p w14:paraId="3F40440B"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141</w:t>
      </w:r>
      <w:r w:rsidR="00115F05" w:rsidRPr="003E2150">
        <w:rPr>
          <w:b/>
          <w:bCs/>
          <w:sz w:val="22"/>
          <w:szCs w:val="22"/>
        </w:rPr>
        <w:t>:</w:t>
      </w:r>
      <w:r w:rsidRPr="003E2150">
        <w:rPr>
          <w:b/>
          <w:bCs/>
          <w:sz w:val="22"/>
          <w:szCs w:val="22"/>
        </w:rPr>
        <w:t xml:space="preserve"> </w:t>
      </w:r>
      <w:r w:rsidRPr="003E2150">
        <w:rPr>
          <w:sz w:val="22"/>
          <w:szCs w:val="22"/>
        </w:rPr>
        <w:t>Law declared by Supreme Court to be binding on all courts</w:t>
      </w:r>
      <w:r w:rsidR="00AB799C" w:rsidRPr="003E2150">
        <w:rPr>
          <w:sz w:val="22"/>
          <w:szCs w:val="22"/>
        </w:rPr>
        <w:t>.</w:t>
      </w:r>
    </w:p>
    <w:p w14:paraId="1F7F2826" w14:textId="77777777" w:rsidR="006A41B5" w:rsidRPr="003E2150" w:rsidRDefault="006A41B5" w:rsidP="00AE799C">
      <w:pPr>
        <w:pStyle w:val="ListParagraph"/>
        <w:numPr>
          <w:ilvl w:val="0"/>
          <w:numId w:val="13"/>
        </w:numPr>
        <w:spacing w:after="0" w:line="247" w:lineRule="auto"/>
        <w:ind w:left="360"/>
        <w:contextualSpacing w:val="0"/>
        <w:jc w:val="both"/>
        <w:rPr>
          <w:b/>
          <w:bCs/>
          <w:sz w:val="22"/>
          <w:szCs w:val="22"/>
        </w:rPr>
      </w:pPr>
      <w:r w:rsidRPr="003E2150">
        <w:rPr>
          <w:b/>
          <w:bCs/>
          <w:sz w:val="22"/>
          <w:szCs w:val="22"/>
        </w:rPr>
        <w:t>Article 143</w:t>
      </w:r>
      <w:r w:rsidR="00115F05" w:rsidRPr="003E2150">
        <w:rPr>
          <w:b/>
          <w:bCs/>
          <w:sz w:val="22"/>
          <w:szCs w:val="22"/>
        </w:rPr>
        <w:t>:</w:t>
      </w:r>
      <w:r w:rsidRPr="003E2150">
        <w:rPr>
          <w:b/>
          <w:bCs/>
          <w:sz w:val="22"/>
          <w:szCs w:val="22"/>
        </w:rPr>
        <w:t xml:space="preserve"> </w:t>
      </w:r>
      <w:r w:rsidRPr="003E2150">
        <w:rPr>
          <w:sz w:val="22"/>
          <w:szCs w:val="22"/>
        </w:rPr>
        <w:t>Power of President to consult Supreme Court</w:t>
      </w:r>
      <w:r w:rsidR="00AB799C" w:rsidRPr="003E2150">
        <w:rPr>
          <w:sz w:val="22"/>
          <w:szCs w:val="22"/>
        </w:rPr>
        <w:t>.</w:t>
      </w:r>
    </w:p>
    <w:p w14:paraId="6C33FE96" w14:textId="77777777" w:rsidR="00372894" w:rsidRPr="003E2150" w:rsidRDefault="006A41B5" w:rsidP="00AE799C">
      <w:pPr>
        <w:pStyle w:val="ListParagraph"/>
        <w:numPr>
          <w:ilvl w:val="0"/>
          <w:numId w:val="13"/>
        </w:numPr>
        <w:spacing w:after="0" w:line="247" w:lineRule="auto"/>
        <w:ind w:left="360"/>
        <w:contextualSpacing w:val="0"/>
        <w:jc w:val="both"/>
        <w:rPr>
          <w:b/>
          <w:bCs/>
          <w:sz w:val="22"/>
          <w:szCs w:val="22"/>
        </w:rPr>
      </w:pPr>
      <w:bookmarkStart w:id="7" w:name="_Ref4706103"/>
      <w:r w:rsidRPr="003E2150">
        <w:rPr>
          <w:b/>
          <w:bCs/>
          <w:sz w:val="22"/>
          <w:szCs w:val="22"/>
        </w:rPr>
        <w:t>Article 145</w:t>
      </w:r>
      <w:r w:rsidR="00115F05" w:rsidRPr="003E2150">
        <w:rPr>
          <w:b/>
          <w:bCs/>
          <w:sz w:val="22"/>
          <w:szCs w:val="22"/>
        </w:rPr>
        <w:t>:</w:t>
      </w:r>
      <w:r w:rsidRPr="003E2150">
        <w:rPr>
          <w:b/>
          <w:bCs/>
          <w:sz w:val="22"/>
          <w:szCs w:val="22"/>
        </w:rPr>
        <w:t xml:space="preserve"> </w:t>
      </w:r>
      <w:r w:rsidRPr="003E2150">
        <w:rPr>
          <w:sz w:val="22"/>
          <w:szCs w:val="22"/>
        </w:rPr>
        <w:t xml:space="preserve">Rules of Court, </w:t>
      </w:r>
      <w:bookmarkEnd w:id="7"/>
      <w:r w:rsidR="005F5133" w:rsidRPr="003E2150">
        <w:rPr>
          <w:sz w:val="22"/>
          <w:szCs w:val="22"/>
        </w:rPr>
        <w:t>etc.</w:t>
      </w:r>
    </w:p>
    <w:p w14:paraId="21BAB6F5" w14:textId="77777777" w:rsidR="00407C0D" w:rsidRPr="003E2150" w:rsidRDefault="00407C0D" w:rsidP="00AE799C">
      <w:pPr>
        <w:pStyle w:val="ListParagraph"/>
        <w:numPr>
          <w:ilvl w:val="0"/>
          <w:numId w:val="13"/>
        </w:numPr>
        <w:spacing w:after="0" w:line="247" w:lineRule="auto"/>
        <w:ind w:left="360"/>
        <w:contextualSpacing w:val="0"/>
        <w:jc w:val="both"/>
        <w:rPr>
          <w:b/>
          <w:bCs/>
          <w:sz w:val="22"/>
          <w:szCs w:val="22"/>
        </w:rPr>
      </w:pPr>
      <w:bookmarkStart w:id="8" w:name="_Ref4709928"/>
      <w:r w:rsidRPr="003E2150">
        <w:rPr>
          <w:b/>
          <w:bCs/>
          <w:sz w:val="22"/>
          <w:szCs w:val="22"/>
        </w:rPr>
        <w:t>Article 154 (1)</w:t>
      </w:r>
      <w:bookmarkEnd w:id="8"/>
      <w:r w:rsidR="00115F05" w:rsidRPr="003E2150">
        <w:rPr>
          <w:b/>
          <w:bCs/>
          <w:sz w:val="22"/>
          <w:szCs w:val="22"/>
        </w:rPr>
        <w:t>.</w:t>
      </w:r>
    </w:p>
    <w:p w14:paraId="13098F3A" w14:textId="77777777" w:rsidR="001B05D2" w:rsidRPr="003E2150" w:rsidRDefault="001B05D2" w:rsidP="00AE799C">
      <w:pPr>
        <w:spacing w:after="0" w:line="247" w:lineRule="auto"/>
        <w:jc w:val="both"/>
        <w:rPr>
          <w:b/>
          <w:bCs/>
          <w:sz w:val="22"/>
          <w:szCs w:val="22"/>
        </w:rPr>
      </w:pPr>
    </w:p>
    <w:p w14:paraId="70C85CB7" w14:textId="77777777" w:rsidR="00C53201" w:rsidRPr="003E2150" w:rsidRDefault="00C53201" w:rsidP="005A7485">
      <w:pPr>
        <w:spacing w:after="0" w:line="247" w:lineRule="auto"/>
        <w:rPr>
          <w:b/>
          <w:bCs/>
          <w:sz w:val="22"/>
          <w:szCs w:val="22"/>
        </w:rPr>
      </w:pPr>
      <w:r w:rsidRPr="003E2150">
        <w:rPr>
          <w:b/>
          <w:bCs/>
          <w:sz w:val="22"/>
          <w:szCs w:val="22"/>
        </w:rPr>
        <w:t>Principle of Check and Balance</w:t>
      </w:r>
      <w:r w:rsidR="000764DF" w:rsidRPr="003E2150">
        <w:rPr>
          <w:b/>
          <w:bCs/>
          <w:sz w:val="22"/>
          <w:szCs w:val="22"/>
        </w:rPr>
        <w:t xml:space="preserve"> and </w:t>
      </w:r>
      <w:r w:rsidR="00A61AC8" w:rsidRPr="003E2150">
        <w:rPr>
          <w:b/>
          <w:bCs/>
          <w:sz w:val="22"/>
          <w:szCs w:val="22"/>
        </w:rPr>
        <w:t xml:space="preserve">Part </w:t>
      </w:r>
      <w:r w:rsidR="000764DF" w:rsidRPr="003E2150">
        <w:rPr>
          <w:b/>
          <w:bCs/>
          <w:sz w:val="22"/>
          <w:szCs w:val="22"/>
        </w:rPr>
        <w:t>of Basic Structure</w:t>
      </w:r>
    </w:p>
    <w:p w14:paraId="5199BE9B" w14:textId="77777777" w:rsidR="00E61D3E" w:rsidRPr="003E2150" w:rsidRDefault="00E61D3E" w:rsidP="00AE799C">
      <w:pPr>
        <w:spacing w:after="0" w:line="247" w:lineRule="auto"/>
        <w:jc w:val="both"/>
        <w:rPr>
          <w:sz w:val="22"/>
          <w:szCs w:val="22"/>
        </w:rPr>
      </w:pPr>
      <w:r w:rsidRPr="003E2150">
        <w:rPr>
          <w:spacing w:val="4"/>
          <w:sz w:val="22"/>
          <w:szCs w:val="22"/>
        </w:rPr>
        <w:t xml:space="preserve">India does not incorporate the doctrine of separation of power in its rigid sense. Instead a principle of ‘check and balance’ is followed in India, where every organ of the government keeps a </w:t>
      </w:r>
      <w:r w:rsidRPr="003E2150">
        <w:rPr>
          <w:i/>
          <w:iCs/>
          <w:spacing w:val="4"/>
          <w:sz w:val="22"/>
          <w:szCs w:val="22"/>
        </w:rPr>
        <w:t>check</w:t>
      </w:r>
      <w:r w:rsidRPr="003E2150">
        <w:rPr>
          <w:spacing w:val="4"/>
          <w:sz w:val="22"/>
          <w:szCs w:val="22"/>
        </w:rPr>
        <w:t xml:space="preserve"> on every other organ and a </w:t>
      </w:r>
      <w:r w:rsidRPr="003E2150">
        <w:rPr>
          <w:i/>
          <w:iCs/>
          <w:spacing w:val="4"/>
          <w:sz w:val="22"/>
          <w:szCs w:val="22"/>
        </w:rPr>
        <w:t>balance</w:t>
      </w:r>
      <w:r w:rsidRPr="003E2150">
        <w:rPr>
          <w:spacing w:val="4"/>
          <w:sz w:val="22"/>
          <w:szCs w:val="22"/>
        </w:rPr>
        <w:t xml:space="preserve"> is maintained in governance so that no single organ becomes ‘supreme’ as compared to the other two organs. The principle of check and balance</w:t>
      </w:r>
      <w:r w:rsidRPr="003E2150">
        <w:rPr>
          <w:sz w:val="22"/>
          <w:szCs w:val="22"/>
        </w:rPr>
        <w:t xml:space="preserve"> can be seen in work through various powers of the three organs of the government:</w:t>
      </w:r>
    </w:p>
    <w:p w14:paraId="12323054" w14:textId="77777777" w:rsidR="00E61D3E" w:rsidRPr="003E2150" w:rsidRDefault="00C53201" w:rsidP="00AE799C">
      <w:pPr>
        <w:pStyle w:val="ListParagraph"/>
        <w:numPr>
          <w:ilvl w:val="0"/>
          <w:numId w:val="14"/>
        </w:numPr>
        <w:spacing w:after="0" w:line="247" w:lineRule="auto"/>
        <w:ind w:left="360"/>
        <w:contextualSpacing w:val="0"/>
        <w:jc w:val="both"/>
        <w:rPr>
          <w:sz w:val="22"/>
          <w:szCs w:val="22"/>
        </w:rPr>
      </w:pPr>
      <w:r w:rsidRPr="003E2150">
        <w:rPr>
          <w:sz w:val="22"/>
          <w:szCs w:val="22"/>
        </w:rPr>
        <w:t>The Legislative and Executive wings of the government are closely connected with each other. Executive is responsible to Legislature for its actions and derives power from the Legislature. The head of the Executive is the President (</w:t>
      </w:r>
      <w:r w:rsidR="00156CFD" w:rsidRPr="003E2150">
        <w:rPr>
          <w:b/>
          <w:bCs/>
          <w:sz w:val="22"/>
          <w:szCs w:val="22"/>
        </w:rPr>
        <w:t>Article 53 (1)</w:t>
      </w:r>
      <w:r w:rsidRPr="003E2150">
        <w:rPr>
          <w:sz w:val="22"/>
          <w:szCs w:val="22"/>
        </w:rPr>
        <w:t xml:space="preserve">), but the </w:t>
      </w:r>
      <w:r w:rsidR="006A41B5" w:rsidRPr="003E2150">
        <w:rPr>
          <w:sz w:val="22"/>
          <w:szCs w:val="22"/>
        </w:rPr>
        <w:t xml:space="preserve">real power rests with the Prime Minister and his Cabinet of </w:t>
      </w:r>
      <w:r w:rsidR="006A41B5" w:rsidRPr="003E2150">
        <w:rPr>
          <w:sz w:val="22"/>
          <w:szCs w:val="22"/>
        </w:rPr>
        <w:t>Ministers (</w:t>
      </w:r>
      <w:r w:rsidR="00156CFD" w:rsidRPr="003E2150">
        <w:rPr>
          <w:b/>
          <w:bCs/>
          <w:sz w:val="22"/>
          <w:szCs w:val="22"/>
        </w:rPr>
        <w:t>Article 74</w:t>
      </w:r>
      <w:r w:rsidR="00AB799C" w:rsidRPr="003E2150">
        <w:rPr>
          <w:b/>
          <w:bCs/>
          <w:sz w:val="22"/>
          <w:szCs w:val="22"/>
        </w:rPr>
        <w:t xml:space="preserve">: </w:t>
      </w:r>
      <w:r w:rsidR="00156CFD" w:rsidRPr="003E2150">
        <w:rPr>
          <w:sz w:val="22"/>
          <w:szCs w:val="22"/>
        </w:rPr>
        <w:t xml:space="preserve">Council of Ministers to aid and </w:t>
      </w:r>
      <w:r w:rsidR="00AB799C" w:rsidRPr="003E2150">
        <w:rPr>
          <w:sz w:val="22"/>
          <w:szCs w:val="22"/>
        </w:rPr>
        <w:t xml:space="preserve">advice </w:t>
      </w:r>
      <w:r w:rsidR="00156CFD" w:rsidRPr="003E2150">
        <w:rPr>
          <w:sz w:val="22"/>
          <w:szCs w:val="22"/>
        </w:rPr>
        <w:t>President</w:t>
      </w:r>
      <w:r w:rsidR="006A41B5" w:rsidRPr="003E2150">
        <w:rPr>
          <w:sz w:val="22"/>
          <w:szCs w:val="22"/>
        </w:rPr>
        <w:t xml:space="preserve">). </w:t>
      </w:r>
    </w:p>
    <w:p w14:paraId="2A74CF33" w14:textId="77777777" w:rsidR="00E61D3E" w:rsidRPr="003E2150" w:rsidRDefault="006A41B5" w:rsidP="00AE799C">
      <w:pPr>
        <w:pStyle w:val="ListParagraph"/>
        <w:numPr>
          <w:ilvl w:val="0"/>
          <w:numId w:val="14"/>
        </w:numPr>
        <w:spacing w:after="0" w:line="247" w:lineRule="auto"/>
        <w:ind w:left="360"/>
        <w:contextualSpacing w:val="0"/>
        <w:jc w:val="both"/>
        <w:rPr>
          <w:sz w:val="22"/>
          <w:szCs w:val="22"/>
        </w:rPr>
      </w:pPr>
      <w:r w:rsidRPr="003E2150">
        <w:rPr>
          <w:sz w:val="22"/>
          <w:szCs w:val="22"/>
        </w:rPr>
        <w:t>In certain situations, the President has the capacity to exercise certain Judicial as well as Legislative functions. For instance, the President can issue ordinance (</w:t>
      </w:r>
      <w:r w:rsidR="00156CFD" w:rsidRPr="003E2150">
        <w:rPr>
          <w:b/>
          <w:bCs/>
          <w:sz w:val="22"/>
          <w:szCs w:val="22"/>
        </w:rPr>
        <w:t>Article 123</w:t>
      </w:r>
      <w:r w:rsidR="00AB799C" w:rsidRPr="003E2150">
        <w:rPr>
          <w:b/>
          <w:bCs/>
          <w:sz w:val="22"/>
          <w:szCs w:val="22"/>
        </w:rPr>
        <w:t xml:space="preserve">: </w:t>
      </w:r>
      <w:r w:rsidR="00156CFD" w:rsidRPr="003E2150">
        <w:rPr>
          <w:sz w:val="22"/>
          <w:szCs w:val="22"/>
        </w:rPr>
        <w:t>Power of President to promulgate Ordinances during recess of Parliament</w:t>
      </w:r>
      <w:r w:rsidRPr="003E2150">
        <w:rPr>
          <w:sz w:val="22"/>
          <w:szCs w:val="22"/>
        </w:rPr>
        <w:t>), or the President may grant pardon to a person (</w:t>
      </w:r>
      <w:r w:rsidR="00156CFD" w:rsidRPr="003E2150">
        <w:rPr>
          <w:b/>
          <w:bCs/>
          <w:sz w:val="22"/>
          <w:szCs w:val="22"/>
        </w:rPr>
        <w:t>Article 72</w:t>
      </w:r>
      <w:r w:rsidR="00AB799C" w:rsidRPr="003E2150">
        <w:rPr>
          <w:b/>
          <w:bCs/>
          <w:sz w:val="22"/>
          <w:szCs w:val="22"/>
        </w:rPr>
        <w:t xml:space="preserve">: </w:t>
      </w:r>
      <w:r w:rsidR="00156CFD" w:rsidRPr="003E2150">
        <w:rPr>
          <w:sz w:val="22"/>
          <w:szCs w:val="22"/>
        </w:rPr>
        <w:t>Power of President to grant pardons, etc., and to suspend, remit or commute sentences in certain cases</w:t>
      </w:r>
      <w:r w:rsidRPr="003E2150">
        <w:rPr>
          <w:sz w:val="22"/>
          <w:szCs w:val="22"/>
        </w:rPr>
        <w:t xml:space="preserve">). </w:t>
      </w:r>
    </w:p>
    <w:p w14:paraId="5E3D9258" w14:textId="77777777" w:rsidR="00E61D3E" w:rsidRPr="003E2150" w:rsidRDefault="006A41B5" w:rsidP="00AE799C">
      <w:pPr>
        <w:pStyle w:val="ListParagraph"/>
        <w:numPr>
          <w:ilvl w:val="0"/>
          <w:numId w:val="14"/>
        </w:numPr>
        <w:spacing w:after="0" w:line="247" w:lineRule="auto"/>
        <w:ind w:left="360"/>
        <w:contextualSpacing w:val="0"/>
        <w:jc w:val="both"/>
        <w:rPr>
          <w:sz w:val="22"/>
          <w:szCs w:val="22"/>
        </w:rPr>
      </w:pPr>
      <w:r w:rsidRPr="003E2150">
        <w:rPr>
          <w:sz w:val="22"/>
          <w:szCs w:val="22"/>
        </w:rPr>
        <w:t xml:space="preserve">The judiciary too </w:t>
      </w:r>
      <w:r w:rsidR="005F5133" w:rsidRPr="003E2150">
        <w:rPr>
          <w:sz w:val="22"/>
          <w:szCs w:val="22"/>
        </w:rPr>
        <w:t>may perform Legislative and Executive functions such as making of its own rules of procedure (</w:t>
      </w:r>
      <w:r w:rsidR="00156CFD" w:rsidRPr="003E2150">
        <w:rPr>
          <w:b/>
          <w:bCs/>
          <w:sz w:val="22"/>
          <w:szCs w:val="22"/>
        </w:rPr>
        <w:t>Article 145</w:t>
      </w:r>
      <w:r w:rsidR="00AB799C" w:rsidRPr="003E2150">
        <w:rPr>
          <w:b/>
          <w:bCs/>
          <w:sz w:val="22"/>
          <w:szCs w:val="22"/>
        </w:rPr>
        <w:t xml:space="preserve">: </w:t>
      </w:r>
      <w:r w:rsidR="00156CFD" w:rsidRPr="003E2150">
        <w:rPr>
          <w:sz w:val="22"/>
          <w:szCs w:val="22"/>
        </w:rPr>
        <w:t>Rules of Court</w:t>
      </w:r>
      <w:r w:rsidR="00AF6204" w:rsidRPr="003E2150">
        <w:rPr>
          <w:sz w:val="22"/>
          <w:szCs w:val="22"/>
        </w:rPr>
        <w:t>) or</w:t>
      </w:r>
      <w:r w:rsidR="005F5133" w:rsidRPr="003E2150">
        <w:rPr>
          <w:sz w:val="22"/>
          <w:szCs w:val="22"/>
        </w:rPr>
        <w:t xml:space="preserve"> punishing for its contempt (</w:t>
      </w:r>
      <w:r w:rsidR="00156CFD" w:rsidRPr="003E2150">
        <w:rPr>
          <w:b/>
          <w:bCs/>
          <w:sz w:val="22"/>
          <w:szCs w:val="22"/>
        </w:rPr>
        <w:t>Article 129</w:t>
      </w:r>
      <w:r w:rsidR="00AB799C" w:rsidRPr="003E2150">
        <w:rPr>
          <w:b/>
          <w:bCs/>
          <w:sz w:val="22"/>
          <w:szCs w:val="22"/>
        </w:rPr>
        <w:t xml:space="preserve">: </w:t>
      </w:r>
      <w:r w:rsidR="00156CFD" w:rsidRPr="003E2150">
        <w:rPr>
          <w:sz w:val="22"/>
          <w:szCs w:val="22"/>
        </w:rPr>
        <w:t>Supreme Court to be a Court of Record</w:t>
      </w:r>
      <w:r w:rsidR="005F5133" w:rsidRPr="003E2150">
        <w:rPr>
          <w:sz w:val="22"/>
          <w:szCs w:val="22"/>
        </w:rPr>
        <w:t xml:space="preserve">). </w:t>
      </w:r>
    </w:p>
    <w:p w14:paraId="7B242A5C" w14:textId="77777777" w:rsidR="005F5133" w:rsidRPr="003E2150" w:rsidRDefault="005F5133" w:rsidP="00AE799C">
      <w:pPr>
        <w:pStyle w:val="ListParagraph"/>
        <w:numPr>
          <w:ilvl w:val="0"/>
          <w:numId w:val="14"/>
        </w:numPr>
        <w:spacing w:after="0" w:line="247" w:lineRule="auto"/>
        <w:ind w:left="360"/>
        <w:contextualSpacing w:val="0"/>
        <w:jc w:val="both"/>
        <w:rPr>
          <w:sz w:val="22"/>
          <w:szCs w:val="22"/>
        </w:rPr>
      </w:pPr>
      <w:r w:rsidRPr="003E2150">
        <w:rPr>
          <w:sz w:val="22"/>
          <w:szCs w:val="22"/>
        </w:rPr>
        <w:t>The Legislature can perform judicial functions</w:t>
      </w:r>
      <w:r w:rsidR="00D41B59" w:rsidRPr="003E2150">
        <w:rPr>
          <w:sz w:val="22"/>
          <w:szCs w:val="22"/>
        </w:rPr>
        <w:t xml:space="preserve">, for instance, in the process of impeachment of the President, one House initiates the charge and the other House investigates the charge and determines their truthfulness which is a judicial function </w:t>
      </w:r>
      <w:r w:rsidR="00E61D3E" w:rsidRPr="003E2150">
        <w:rPr>
          <w:sz w:val="22"/>
          <w:szCs w:val="22"/>
        </w:rPr>
        <w:t>(</w:t>
      </w:r>
      <w:r w:rsidR="00156CFD" w:rsidRPr="003E2150">
        <w:rPr>
          <w:b/>
          <w:bCs/>
          <w:sz w:val="22"/>
          <w:szCs w:val="22"/>
        </w:rPr>
        <w:t>Article 61</w:t>
      </w:r>
      <w:r w:rsidR="00AB799C" w:rsidRPr="003E2150">
        <w:rPr>
          <w:b/>
          <w:bCs/>
          <w:sz w:val="22"/>
          <w:szCs w:val="22"/>
        </w:rPr>
        <w:t xml:space="preserve">: </w:t>
      </w:r>
      <w:r w:rsidR="00156CFD" w:rsidRPr="003E2150">
        <w:rPr>
          <w:sz w:val="22"/>
          <w:szCs w:val="22"/>
        </w:rPr>
        <w:t>Procedure for impeachment of the President</w:t>
      </w:r>
      <w:r w:rsidR="00E61D3E" w:rsidRPr="003E2150">
        <w:rPr>
          <w:sz w:val="22"/>
          <w:szCs w:val="22"/>
        </w:rPr>
        <w:t>).</w:t>
      </w:r>
    </w:p>
    <w:p w14:paraId="3579F6F2" w14:textId="77777777" w:rsidR="001B05D2" w:rsidRPr="003E2150" w:rsidRDefault="001B05D2" w:rsidP="00AE799C">
      <w:pPr>
        <w:spacing w:after="0" w:line="247" w:lineRule="auto"/>
        <w:jc w:val="both"/>
        <w:rPr>
          <w:sz w:val="22"/>
          <w:szCs w:val="22"/>
        </w:rPr>
      </w:pPr>
    </w:p>
    <w:p w14:paraId="23036E91" w14:textId="77777777" w:rsidR="00E61D3E" w:rsidRPr="003E2150" w:rsidRDefault="00E61D3E" w:rsidP="005A7485">
      <w:pPr>
        <w:spacing w:after="0" w:line="250" w:lineRule="auto"/>
        <w:jc w:val="both"/>
        <w:rPr>
          <w:spacing w:val="4"/>
          <w:sz w:val="22"/>
          <w:szCs w:val="22"/>
        </w:rPr>
      </w:pPr>
      <w:r w:rsidRPr="003E2150">
        <w:rPr>
          <w:spacing w:val="4"/>
          <w:sz w:val="22"/>
          <w:szCs w:val="22"/>
        </w:rPr>
        <w:t xml:space="preserve">Thus, all three organs, namely Legislature, Executive and Judiciary act as a </w:t>
      </w:r>
      <w:r w:rsidRPr="003E2150">
        <w:rPr>
          <w:i/>
          <w:iCs/>
          <w:spacing w:val="4"/>
          <w:sz w:val="22"/>
          <w:szCs w:val="22"/>
        </w:rPr>
        <w:t>check and balance</w:t>
      </w:r>
      <w:r w:rsidRPr="003E2150">
        <w:rPr>
          <w:spacing w:val="4"/>
          <w:sz w:val="22"/>
          <w:szCs w:val="22"/>
        </w:rPr>
        <w:t xml:space="preserve"> to each other and work in coordination to make our government system work.</w:t>
      </w:r>
    </w:p>
    <w:p w14:paraId="55B5838C" w14:textId="77777777" w:rsidR="001B05D2" w:rsidRPr="003E2150" w:rsidRDefault="001B05D2" w:rsidP="005A7485">
      <w:pPr>
        <w:spacing w:after="0" w:line="250" w:lineRule="auto"/>
        <w:jc w:val="both"/>
        <w:rPr>
          <w:sz w:val="22"/>
          <w:szCs w:val="22"/>
        </w:rPr>
      </w:pPr>
    </w:p>
    <w:p w14:paraId="2F8467A7" w14:textId="77777777" w:rsidR="00174579" w:rsidRPr="003E2150" w:rsidRDefault="000764DF" w:rsidP="005A7485">
      <w:pPr>
        <w:spacing w:after="0" w:line="250" w:lineRule="auto"/>
        <w:jc w:val="both"/>
        <w:rPr>
          <w:sz w:val="22"/>
          <w:szCs w:val="22"/>
        </w:rPr>
      </w:pPr>
      <w:r w:rsidRPr="003E2150">
        <w:rPr>
          <w:sz w:val="22"/>
          <w:szCs w:val="22"/>
        </w:rPr>
        <w:t xml:space="preserve">The doctrine of separation of power is a part of the basic structure of our </w:t>
      </w:r>
      <w:r w:rsidR="006B6325" w:rsidRPr="003E2150">
        <w:rPr>
          <w:sz w:val="22"/>
          <w:szCs w:val="22"/>
        </w:rPr>
        <w:t>c</w:t>
      </w:r>
      <w:r w:rsidRPr="003E2150">
        <w:rPr>
          <w:sz w:val="22"/>
          <w:szCs w:val="22"/>
        </w:rPr>
        <w:t>onstitution.</w:t>
      </w:r>
      <w:r w:rsidR="00D41B59" w:rsidRPr="003E2150">
        <w:rPr>
          <w:sz w:val="22"/>
          <w:szCs w:val="22"/>
        </w:rPr>
        <w:t xml:space="preserve"> The basic structure doctrine has developed through case laws in India. A few cases where the doctrine of separation of power was held to be a part of basic structure of the constitution are:</w:t>
      </w:r>
    </w:p>
    <w:p w14:paraId="05894AB0" w14:textId="77777777" w:rsidR="001B05D2" w:rsidRPr="003E2150" w:rsidRDefault="001B05D2" w:rsidP="00AE799C">
      <w:pPr>
        <w:spacing w:after="0" w:line="247" w:lineRule="auto"/>
        <w:jc w:val="both"/>
        <w:rPr>
          <w:sz w:val="22"/>
          <w:szCs w:val="22"/>
        </w:rPr>
      </w:pPr>
    </w:p>
    <w:p w14:paraId="7F02ED51" w14:textId="77777777" w:rsidR="00D41B59" w:rsidRPr="003E2150" w:rsidRDefault="00D41B59" w:rsidP="005A7485">
      <w:pPr>
        <w:pStyle w:val="ListParagraph"/>
        <w:spacing w:after="0" w:line="247" w:lineRule="auto"/>
        <w:ind w:left="0"/>
        <w:contextualSpacing w:val="0"/>
        <w:rPr>
          <w:b/>
          <w:bCs/>
          <w:sz w:val="22"/>
          <w:szCs w:val="22"/>
        </w:rPr>
      </w:pPr>
      <w:proofErr w:type="spellStart"/>
      <w:r w:rsidRPr="003E2150">
        <w:rPr>
          <w:b/>
          <w:bCs/>
          <w:sz w:val="22"/>
          <w:szCs w:val="22"/>
        </w:rPr>
        <w:t>Kesavananda</w:t>
      </w:r>
      <w:proofErr w:type="spellEnd"/>
      <w:r w:rsidRPr="003E2150">
        <w:rPr>
          <w:b/>
          <w:bCs/>
          <w:sz w:val="22"/>
          <w:szCs w:val="22"/>
        </w:rPr>
        <w:t xml:space="preserve"> Bharati v</w:t>
      </w:r>
      <w:r w:rsidR="00CD4F96" w:rsidRPr="003E2150">
        <w:rPr>
          <w:b/>
          <w:bCs/>
          <w:sz w:val="22"/>
          <w:szCs w:val="22"/>
        </w:rPr>
        <w:t>.</w:t>
      </w:r>
      <w:r w:rsidRPr="003E2150">
        <w:rPr>
          <w:b/>
          <w:bCs/>
          <w:sz w:val="22"/>
          <w:szCs w:val="22"/>
        </w:rPr>
        <w:t xml:space="preserve"> State </w:t>
      </w:r>
      <w:r w:rsidR="00ED2C92" w:rsidRPr="003E2150">
        <w:rPr>
          <w:b/>
          <w:bCs/>
          <w:sz w:val="22"/>
          <w:szCs w:val="22"/>
        </w:rPr>
        <w:t>o</w:t>
      </w:r>
      <w:r w:rsidRPr="003E2150">
        <w:rPr>
          <w:b/>
          <w:bCs/>
          <w:sz w:val="22"/>
          <w:szCs w:val="22"/>
        </w:rPr>
        <w:t xml:space="preserve">f Kerala And </w:t>
      </w:r>
      <w:proofErr w:type="spellStart"/>
      <w:r w:rsidR="00ED2C92" w:rsidRPr="003E2150">
        <w:rPr>
          <w:b/>
          <w:bCs/>
          <w:sz w:val="22"/>
          <w:szCs w:val="22"/>
        </w:rPr>
        <w:t>O</w:t>
      </w:r>
      <w:r w:rsidRPr="003E2150">
        <w:rPr>
          <w:b/>
          <w:bCs/>
          <w:sz w:val="22"/>
          <w:szCs w:val="22"/>
        </w:rPr>
        <w:t>rs</w:t>
      </w:r>
      <w:proofErr w:type="spellEnd"/>
      <w:r w:rsidR="006F6AF0" w:rsidRPr="003E2150">
        <w:rPr>
          <w:b/>
          <w:bCs/>
          <w:sz w:val="22"/>
          <w:szCs w:val="22"/>
        </w:rPr>
        <w:t xml:space="preserve"> </w:t>
      </w:r>
      <w:r w:rsidR="006F6AF0" w:rsidRPr="003E2150">
        <w:rPr>
          <w:sz w:val="22"/>
          <w:szCs w:val="22"/>
        </w:rPr>
        <w:t>[</w:t>
      </w:r>
      <w:r w:rsidR="0032438B" w:rsidRPr="003E2150">
        <w:rPr>
          <w:sz w:val="22"/>
          <w:szCs w:val="22"/>
        </w:rPr>
        <w:t>8</w:t>
      </w:r>
      <w:r w:rsidR="006F6AF0" w:rsidRPr="003E2150">
        <w:rPr>
          <w:sz w:val="22"/>
          <w:szCs w:val="22"/>
        </w:rPr>
        <w:t>]</w:t>
      </w:r>
      <w:r w:rsidR="006B6325" w:rsidRPr="003E2150">
        <w:rPr>
          <w:sz w:val="22"/>
          <w:szCs w:val="22"/>
        </w:rPr>
        <w:t xml:space="preserve"> </w:t>
      </w:r>
    </w:p>
    <w:p w14:paraId="2E574326" w14:textId="77777777" w:rsidR="00D41B59" w:rsidRPr="003E2150" w:rsidRDefault="00ED2C92" w:rsidP="00AF6204">
      <w:pPr>
        <w:pStyle w:val="ListParagraph"/>
        <w:spacing w:after="0" w:line="247" w:lineRule="auto"/>
        <w:ind w:left="0"/>
        <w:contextualSpacing w:val="0"/>
        <w:jc w:val="both"/>
        <w:rPr>
          <w:sz w:val="22"/>
          <w:szCs w:val="22"/>
        </w:rPr>
      </w:pPr>
      <w:r w:rsidRPr="003E2150">
        <w:rPr>
          <w:sz w:val="22"/>
          <w:szCs w:val="22"/>
        </w:rPr>
        <w:t xml:space="preserve">Supreme Court held that amending power was now subject to the basic features of the constitution. And hence, any amendment tampering these essential features will be struck down as unconstitutional. Justice Beg added that separation of powers is a part of the basic structure of the constitution. None of the three separate organs of the republic can take over the functions assigned to the other. This </w:t>
      </w:r>
      <w:r w:rsidRPr="003E2150">
        <w:rPr>
          <w:sz w:val="22"/>
          <w:szCs w:val="22"/>
        </w:rPr>
        <w:lastRenderedPageBreak/>
        <w:t>scheme cannot be changed even by resorting to Article 368 of the constitution.</w:t>
      </w:r>
    </w:p>
    <w:p w14:paraId="64B7D30F" w14:textId="77777777" w:rsidR="001B05D2" w:rsidRPr="003E2150" w:rsidRDefault="001B05D2" w:rsidP="00FA35B3">
      <w:pPr>
        <w:pStyle w:val="ListParagraph"/>
        <w:spacing w:after="0" w:line="235" w:lineRule="auto"/>
        <w:ind w:left="0"/>
        <w:contextualSpacing w:val="0"/>
        <w:jc w:val="both"/>
        <w:rPr>
          <w:sz w:val="22"/>
          <w:szCs w:val="22"/>
        </w:rPr>
      </w:pPr>
    </w:p>
    <w:p w14:paraId="7B28C082" w14:textId="77777777" w:rsidR="00ED2C92" w:rsidRPr="003E2150" w:rsidRDefault="00ED2C92" w:rsidP="00FA35B3">
      <w:pPr>
        <w:pStyle w:val="ListParagraph"/>
        <w:spacing w:after="0" w:line="235" w:lineRule="auto"/>
        <w:ind w:left="0"/>
        <w:contextualSpacing w:val="0"/>
        <w:rPr>
          <w:b/>
          <w:bCs/>
          <w:sz w:val="22"/>
          <w:szCs w:val="22"/>
        </w:rPr>
      </w:pPr>
      <w:r w:rsidRPr="003E2150">
        <w:rPr>
          <w:b/>
          <w:bCs/>
          <w:sz w:val="22"/>
          <w:szCs w:val="22"/>
        </w:rPr>
        <w:t xml:space="preserve">Indira Gandhi Nehru v. Raj </w:t>
      </w:r>
      <w:proofErr w:type="spellStart"/>
      <w:r w:rsidRPr="003E2150">
        <w:rPr>
          <w:b/>
          <w:bCs/>
          <w:sz w:val="22"/>
          <w:szCs w:val="22"/>
        </w:rPr>
        <w:t>Narain</w:t>
      </w:r>
      <w:proofErr w:type="spellEnd"/>
      <w:r w:rsidR="006F6AF0" w:rsidRPr="003E2150">
        <w:rPr>
          <w:b/>
          <w:bCs/>
          <w:sz w:val="22"/>
          <w:szCs w:val="22"/>
        </w:rPr>
        <w:t xml:space="preserve"> </w:t>
      </w:r>
      <w:r w:rsidR="006F6AF0" w:rsidRPr="003E2150">
        <w:rPr>
          <w:b/>
          <w:sz w:val="22"/>
          <w:szCs w:val="22"/>
        </w:rPr>
        <w:t>[</w:t>
      </w:r>
      <w:r w:rsidR="0032438B" w:rsidRPr="003E2150">
        <w:rPr>
          <w:b/>
          <w:sz w:val="22"/>
          <w:szCs w:val="22"/>
        </w:rPr>
        <w:t>9</w:t>
      </w:r>
      <w:r w:rsidR="006F6AF0" w:rsidRPr="003E2150">
        <w:rPr>
          <w:b/>
          <w:sz w:val="22"/>
          <w:szCs w:val="22"/>
        </w:rPr>
        <w:t>]</w:t>
      </w:r>
      <w:r w:rsidR="00AC4A76" w:rsidRPr="003E2150">
        <w:rPr>
          <w:b/>
          <w:sz w:val="22"/>
          <w:szCs w:val="22"/>
        </w:rPr>
        <w:t xml:space="preserve"> </w:t>
      </w:r>
    </w:p>
    <w:p w14:paraId="656E482A" w14:textId="77777777" w:rsidR="00ED2C92" w:rsidRPr="003E2150" w:rsidRDefault="00872EA7" w:rsidP="00FA35B3">
      <w:pPr>
        <w:pStyle w:val="ListParagraph"/>
        <w:spacing w:after="0" w:line="235" w:lineRule="auto"/>
        <w:ind w:left="0"/>
        <w:contextualSpacing w:val="0"/>
        <w:jc w:val="both"/>
        <w:rPr>
          <w:sz w:val="22"/>
          <w:szCs w:val="22"/>
        </w:rPr>
      </w:pPr>
      <w:r w:rsidRPr="003E2150">
        <w:rPr>
          <w:sz w:val="22"/>
          <w:szCs w:val="22"/>
        </w:rPr>
        <w:t>In this case, the issue before the Court was the Prime Minister’s election.</w:t>
      </w:r>
      <w:r w:rsidR="007D5123" w:rsidRPr="003E2150">
        <w:rPr>
          <w:sz w:val="22"/>
          <w:szCs w:val="22"/>
        </w:rPr>
        <w:t xml:space="preserve"> The constituent body had declared that the election of Prime Minister w</w:t>
      </w:r>
      <w:r w:rsidRPr="003E2150">
        <w:rPr>
          <w:sz w:val="22"/>
          <w:szCs w:val="22"/>
        </w:rPr>
        <w:t>as</w:t>
      </w:r>
      <w:r w:rsidR="007D5123" w:rsidRPr="003E2150">
        <w:rPr>
          <w:sz w:val="22"/>
          <w:szCs w:val="22"/>
        </w:rPr>
        <w:t xml:space="preserve"> not void. </w:t>
      </w:r>
      <w:r w:rsidRPr="003E2150">
        <w:rPr>
          <w:sz w:val="22"/>
          <w:szCs w:val="22"/>
        </w:rPr>
        <w:t>The Supreme Court</w:t>
      </w:r>
      <w:r w:rsidR="00ED2C92" w:rsidRPr="003E2150">
        <w:rPr>
          <w:sz w:val="22"/>
          <w:szCs w:val="22"/>
        </w:rPr>
        <w:t xml:space="preserve"> held that adjudication of a specific dispute is a judicial function which parliament, even under constitutional amending power, cannot exercise.</w:t>
      </w:r>
      <w:r w:rsidR="007D5123" w:rsidRPr="003E2150">
        <w:rPr>
          <w:sz w:val="22"/>
          <w:szCs w:val="22"/>
        </w:rPr>
        <w:t xml:space="preserve"> The </w:t>
      </w:r>
      <w:r w:rsidR="00AC4A76" w:rsidRPr="003E2150">
        <w:rPr>
          <w:sz w:val="22"/>
          <w:szCs w:val="22"/>
        </w:rPr>
        <w:t>c</w:t>
      </w:r>
      <w:r w:rsidR="007D5123" w:rsidRPr="003E2150">
        <w:rPr>
          <w:sz w:val="22"/>
          <w:szCs w:val="22"/>
        </w:rPr>
        <w:t>onstituent body had discharged a judicial function which according to the principle of separation it should not have done</w:t>
      </w:r>
      <w:r w:rsidRPr="003E2150">
        <w:rPr>
          <w:sz w:val="22"/>
          <w:szCs w:val="22"/>
        </w:rPr>
        <w:t xml:space="preserve"> and was ultra vires of its power</w:t>
      </w:r>
      <w:r w:rsidR="007D5123" w:rsidRPr="003E2150">
        <w:rPr>
          <w:sz w:val="22"/>
          <w:szCs w:val="22"/>
        </w:rPr>
        <w:t xml:space="preserve">. Supreme Court upheld the basic structure of the </w:t>
      </w:r>
      <w:r w:rsidR="00AC4A76" w:rsidRPr="003E2150">
        <w:rPr>
          <w:sz w:val="22"/>
          <w:szCs w:val="22"/>
        </w:rPr>
        <w:t>c</w:t>
      </w:r>
      <w:r w:rsidR="007D5123" w:rsidRPr="003E2150">
        <w:rPr>
          <w:sz w:val="22"/>
          <w:szCs w:val="22"/>
        </w:rPr>
        <w:t>onstitution as well as the separation of power doctrine</w:t>
      </w:r>
      <w:r w:rsidRPr="003E2150">
        <w:rPr>
          <w:sz w:val="22"/>
          <w:szCs w:val="22"/>
        </w:rPr>
        <w:t xml:space="preserve"> through this case</w:t>
      </w:r>
      <w:r w:rsidR="007D5123" w:rsidRPr="003E2150">
        <w:rPr>
          <w:sz w:val="22"/>
          <w:szCs w:val="22"/>
        </w:rPr>
        <w:t>.</w:t>
      </w:r>
    </w:p>
    <w:p w14:paraId="52D366B9" w14:textId="77777777" w:rsidR="000F623B" w:rsidRPr="003E2150" w:rsidRDefault="000F623B" w:rsidP="00FA35B3">
      <w:pPr>
        <w:pStyle w:val="ListParagraph"/>
        <w:spacing w:after="0" w:line="235" w:lineRule="auto"/>
        <w:ind w:left="0"/>
        <w:contextualSpacing w:val="0"/>
        <w:jc w:val="both"/>
        <w:rPr>
          <w:sz w:val="22"/>
          <w:szCs w:val="22"/>
        </w:rPr>
      </w:pPr>
    </w:p>
    <w:p w14:paraId="13189D87" w14:textId="77777777" w:rsidR="007D5123" w:rsidRPr="003E2150" w:rsidRDefault="00CD4F96" w:rsidP="00FA35B3">
      <w:pPr>
        <w:pStyle w:val="ListParagraph"/>
        <w:spacing w:after="0" w:line="235" w:lineRule="auto"/>
        <w:ind w:left="0"/>
        <w:contextualSpacing w:val="0"/>
        <w:rPr>
          <w:b/>
          <w:bCs/>
          <w:sz w:val="22"/>
          <w:szCs w:val="22"/>
        </w:rPr>
      </w:pPr>
      <w:r w:rsidRPr="003E2150">
        <w:rPr>
          <w:b/>
          <w:bCs/>
          <w:sz w:val="22"/>
          <w:szCs w:val="22"/>
        </w:rPr>
        <w:t>Supreme Court Advocates-on-Records Association v. Union of India</w:t>
      </w:r>
      <w:r w:rsidR="006F6AF0" w:rsidRPr="003E2150">
        <w:rPr>
          <w:b/>
          <w:bCs/>
          <w:sz w:val="22"/>
          <w:szCs w:val="22"/>
        </w:rPr>
        <w:t xml:space="preserve"> </w:t>
      </w:r>
      <w:r w:rsidR="006F6AF0" w:rsidRPr="003E2150">
        <w:rPr>
          <w:b/>
          <w:sz w:val="22"/>
          <w:szCs w:val="22"/>
        </w:rPr>
        <w:t>[</w:t>
      </w:r>
      <w:r w:rsidR="0032438B" w:rsidRPr="003E2150">
        <w:rPr>
          <w:b/>
          <w:sz w:val="22"/>
          <w:szCs w:val="22"/>
        </w:rPr>
        <w:t>10</w:t>
      </w:r>
      <w:r w:rsidR="006F6AF0" w:rsidRPr="003E2150">
        <w:rPr>
          <w:b/>
          <w:sz w:val="22"/>
          <w:szCs w:val="22"/>
        </w:rPr>
        <w:t>]</w:t>
      </w:r>
      <w:r w:rsidR="00AC4A76" w:rsidRPr="003E2150">
        <w:rPr>
          <w:b/>
          <w:sz w:val="22"/>
          <w:szCs w:val="22"/>
        </w:rPr>
        <w:t xml:space="preserve"> </w:t>
      </w:r>
    </w:p>
    <w:p w14:paraId="3260011C" w14:textId="77777777" w:rsidR="00CD4F96" w:rsidRPr="003E2150" w:rsidRDefault="00CD4F96" w:rsidP="00FA35B3">
      <w:pPr>
        <w:pStyle w:val="ListParagraph"/>
        <w:spacing w:after="0" w:line="235" w:lineRule="auto"/>
        <w:ind w:left="0"/>
        <w:contextualSpacing w:val="0"/>
        <w:jc w:val="both"/>
        <w:rPr>
          <w:sz w:val="22"/>
          <w:szCs w:val="22"/>
        </w:rPr>
      </w:pPr>
      <w:r w:rsidRPr="003E2150">
        <w:rPr>
          <w:sz w:val="22"/>
          <w:szCs w:val="22"/>
        </w:rPr>
        <w:t xml:space="preserve">The Supreme Court held that separation of powers is an essential feature and is a part of basic structure of the constitution. However, it is not as rigid as in the US. One of the elements of separation of powers is the system of </w:t>
      </w:r>
      <w:r w:rsidR="00413E76" w:rsidRPr="003E2150">
        <w:rPr>
          <w:sz w:val="22"/>
          <w:szCs w:val="22"/>
        </w:rPr>
        <w:t>“checks and balances”.</w:t>
      </w:r>
    </w:p>
    <w:p w14:paraId="28176A70" w14:textId="77777777" w:rsidR="001B05D2" w:rsidRPr="003E2150" w:rsidRDefault="001B05D2" w:rsidP="00FA35B3">
      <w:pPr>
        <w:pStyle w:val="ListParagraph"/>
        <w:spacing w:after="0" w:line="235" w:lineRule="auto"/>
        <w:ind w:left="0"/>
        <w:contextualSpacing w:val="0"/>
        <w:jc w:val="both"/>
        <w:rPr>
          <w:sz w:val="22"/>
          <w:szCs w:val="22"/>
        </w:rPr>
      </w:pPr>
    </w:p>
    <w:p w14:paraId="255B074E" w14:textId="77777777" w:rsidR="00413E76" w:rsidRPr="003E2150" w:rsidRDefault="00413E76" w:rsidP="005A7485">
      <w:pPr>
        <w:pStyle w:val="ListParagraph"/>
        <w:spacing w:after="0" w:line="235" w:lineRule="auto"/>
        <w:ind w:left="0"/>
        <w:contextualSpacing w:val="0"/>
        <w:rPr>
          <w:b/>
          <w:bCs/>
          <w:sz w:val="22"/>
          <w:szCs w:val="22"/>
        </w:rPr>
      </w:pPr>
      <w:r w:rsidRPr="003E2150">
        <w:rPr>
          <w:b/>
          <w:bCs/>
          <w:sz w:val="22"/>
          <w:szCs w:val="22"/>
        </w:rPr>
        <w:t xml:space="preserve">Ram </w:t>
      </w:r>
      <w:proofErr w:type="spellStart"/>
      <w:r w:rsidRPr="003E2150">
        <w:rPr>
          <w:b/>
          <w:bCs/>
          <w:sz w:val="22"/>
          <w:szCs w:val="22"/>
        </w:rPr>
        <w:t>Jawaya</w:t>
      </w:r>
      <w:proofErr w:type="spellEnd"/>
      <w:r w:rsidRPr="003E2150">
        <w:rPr>
          <w:b/>
          <w:bCs/>
          <w:sz w:val="22"/>
          <w:szCs w:val="22"/>
        </w:rPr>
        <w:t xml:space="preserve"> </w:t>
      </w:r>
      <w:proofErr w:type="spellStart"/>
      <w:r w:rsidRPr="003E2150">
        <w:rPr>
          <w:b/>
          <w:bCs/>
          <w:sz w:val="22"/>
          <w:szCs w:val="22"/>
        </w:rPr>
        <w:t>Kapur</w:t>
      </w:r>
      <w:proofErr w:type="spellEnd"/>
      <w:r w:rsidRPr="003E2150">
        <w:rPr>
          <w:b/>
          <w:bCs/>
          <w:sz w:val="22"/>
          <w:szCs w:val="22"/>
        </w:rPr>
        <w:t xml:space="preserve"> v. State of Punjab</w:t>
      </w:r>
      <w:r w:rsidR="006F6AF0" w:rsidRPr="003E2150">
        <w:rPr>
          <w:b/>
          <w:bCs/>
          <w:sz w:val="22"/>
          <w:szCs w:val="22"/>
        </w:rPr>
        <w:t xml:space="preserve"> </w:t>
      </w:r>
      <w:r w:rsidR="006F6AF0" w:rsidRPr="003E2150">
        <w:rPr>
          <w:b/>
          <w:sz w:val="22"/>
          <w:szCs w:val="22"/>
        </w:rPr>
        <w:t>[1</w:t>
      </w:r>
      <w:r w:rsidR="0032438B" w:rsidRPr="003E2150">
        <w:rPr>
          <w:b/>
          <w:sz w:val="22"/>
          <w:szCs w:val="22"/>
        </w:rPr>
        <w:t>1</w:t>
      </w:r>
      <w:r w:rsidR="006F6AF0" w:rsidRPr="003E2150">
        <w:rPr>
          <w:b/>
          <w:sz w:val="22"/>
          <w:szCs w:val="22"/>
        </w:rPr>
        <w:t>]</w:t>
      </w:r>
    </w:p>
    <w:p w14:paraId="30341327" w14:textId="77777777" w:rsidR="00413E76" w:rsidRPr="003E2150" w:rsidRDefault="00413E76" w:rsidP="00FA35B3">
      <w:pPr>
        <w:pStyle w:val="ListParagraph"/>
        <w:spacing w:after="0" w:line="235" w:lineRule="auto"/>
        <w:ind w:left="0"/>
        <w:contextualSpacing w:val="0"/>
        <w:jc w:val="both"/>
        <w:rPr>
          <w:sz w:val="22"/>
          <w:szCs w:val="22"/>
        </w:rPr>
      </w:pPr>
      <w:r w:rsidRPr="003E2150">
        <w:rPr>
          <w:sz w:val="22"/>
          <w:szCs w:val="22"/>
        </w:rPr>
        <w:t xml:space="preserve">Justice </w:t>
      </w:r>
      <w:r w:rsidR="00C313D4" w:rsidRPr="003E2150">
        <w:rPr>
          <w:sz w:val="22"/>
          <w:szCs w:val="22"/>
        </w:rPr>
        <w:t>Mukherjee</w:t>
      </w:r>
      <w:r w:rsidRPr="003E2150">
        <w:rPr>
          <w:sz w:val="22"/>
          <w:szCs w:val="22"/>
        </w:rPr>
        <w:t xml:space="preserve"> observed in this case, “The Indian Constitution has not indeed recognized the doctrine of separation of powers in its absolute rigidity but the functions of the different parts or branches of the Government have been sufficiently differentiated and consequently it can very well be said that out </w:t>
      </w:r>
      <w:r w:rsidR="00AC4A76" w:rsidRPr="003E2150">
        <w:rPr>
          <w:sz w:val="22"/>
          <w:szCs w:val="22"/>
        </w:rPr>
        <w:t>c</w:t>
      </w:r>
      <w:r w:rsidRPr="003E2150">
        <w:rPr>
          <w:sz w:val="22"/>
          <w:szCs w:val="22"/>
        </w:rPr>
        <w:t xml:space="preserve">onstitution does not contemplate assumption, by one organ or part of the </w:t>
      </w:r>
      <w:r w:rsidR="00AC4A76" w:rsidRPr="003E2150">
        <w:rPr>
          <w:sz w:val="22"/>
          <w:szCs w:val="22"/>
        </w:rPr>
        <w:t>s</w:t>
      </w:r>
      <w:r w:rsidRPr="003E2150">
        <w:rPr>
          <w:sz w:val="22"/>
          <w:szCs w:val="22"/>
        </w:rPr>
        <w:t>tate, of functions that essentially belong to another”</w:t>
      </w:r>
      <w:r w:rsidR="00AC4A76" w:rsidRPr="003E2150">
        <w:rPr>
          <w:sz w:val="22"/>
          <w:szCs w:val="22"/>
        </w:rPr>
        <w:t>.</w:t>
      </w:r>
    </w:p>
    <w:p w14:paraId="58CF9483" w14:textId="77777777" w:rsidR="001B05D2" w:rsidRPr="003E2150" w:rsidRDefault="001B05D2" w:rsidP="00FA35B3">
      <w:pPr>
        <w:pStyle w:val="ListParagraph"/>
        <w:spacing w:after="0" w:line="235" w:lineRule="auto"/>
        <w:ind w:left="0"/>
        <w:contextualSpacing w:val="0"/>
        <w:jc w:val="both"/>
        <w:rPr>
          <w:sz w:val="22"/>
          <w:szCs w:val="22"/>
        </w:rPr>
      </w:pPr>
    </w:p>
    <w:p w14:paraId="2E813B29" w14:textId="77777777" w:rsidR="00413E76" w:rsidRPr="003E2150" w:rsidRDefault="002C2A43" w:rsidP="00FA35B3">
      <w:pPr>
        <w:spacing w:after="0" w:line="235" w:lineRule="auto"/>
        <w:jc w:val="both"/>
        <w:rPr>
          <w:sz w:val="22"/>
          <w:szCs w:val="22"/>
        </w:rPr>
      </w:pPr>
      <w:r w:rsidRPr="003E2150">
        <w:rPr>
          <w:sz w:val="22"/>
          <w:szCs w:val="22"/>
        </w:rPr>
        <w:t xml:space="preserve">With the above discussion it is quite established that doctrine of separation of power is a part of the basic structure of our constitution and cannot be amended or removed. Now, we would explore a bit about two quite recent situations in governance which somewhat relate to doctrine of separation of powers. </w:t>
      </w:r>
    </w:p>
    <w:p w14:paraId="2EC75801" w14:textId="77777777" w:rsidR="001B05D2" w:rsidRPr="003E2150" w:rsidRDefault="001B05D2" w:rsidP="00FA35B3">
      <w:pPr>
        <w:spacing w:after="0" w:line="235" w:lineRule="auto"/>
        <w:jc w:val="both"/>
        <w:rPr>
          <w:sz w:val="22"/>
          <w:szCs w:val="22"/>
        </w:rPr>
      </w:pPr>
    </w:p>
    <w:p w14:paraId="3087FC79" w14:textId="77777777" w:rsidR="00957EB0" w:rsidRPr="003E2150" w:rsidRDefault="00D41B59" w:rsidP="00FA35B3">
      <w:pPr>
        <w:spacing w:after="0" w:line="235" w:lineRule="auto"/>
        <w:rPr>
          <w:b/>
          <w:bCs/>
          <w:sz w:val="22"/>
          <w:szCs w:val="22"/>
        </w:rPr>
      </w:pPr>
      <w:r w:rsidRPr="003E2150">
        <w:rPr>
          <w:b/>
          <w:bCs/>
          <w:sz w:val="22"/>
          <w:szCs w:val="22"/>
        </w:rPr>
        <w:t xml:space="preserve">Recent Issues: </w:t>
      </w:r>
      <w:r w:rsidR="001C5919" w:rsidRPr="003E2150">
        <w:rPr>
          <w:b/>
          <w:bCs/>
          <w:sz w:val="22"/>
          <w:szCs w:val="22"/>
        </w:rPr>
        <w:t>RBI and CBI</w:t>
      </w:r>
      <w:r w:rsidR="00E04A60" w:rsidRPr="003E2150">
        <w:rPr>
          <w:b/>
          <w:bCs/>
          <w:sz w:val="22"/>
          <w:szCs w:val="22"/>
        </w:rPr>
        <w:t xml:space="preserve"> Conflict against Government</w:t>
      </w:r>
    </w:p>
    <w:p w14:paraId="6BED8D30" w14:textId="77777777" w:rsidR="00957EB0" w:rsidRPr="003E2150" w:rsidRDefault="00957EB0" w:rsidP="00070292">
      <w:pPr>
        <w:spacing w:after="0" w:line="240" w:lineRule="auto"/>
        <w:jc w:val="both"/>
        <w:rPr>
          <w:sz w:val="22"/>
          <w:szCs w:val="22"/>
        </w:rPr>
      </w:pPr>
      <w:r w:rsidRPr="003E2150">
        <w:rPr>
          <w:sz w:val="22"/>
          <w:szCs w:val="22"/>
        </w:rPr>
        <w:t xml:space="preserve">RBI and CBI are both organizations operating at national level, were recently in conflict with </w:t>
      </w:r>
      <w:r w:rsidRPr="003E2150">
        <w:rPr>
          <w:spacing w:val="2"/>
          <w:sz w:val="22"/>
          <w:szCs w:val="22"/>
        </w:rPr>
        <w:t>the Central Government.</w:t>
      </w:r>
      <w:r w:rsidR="00E84B97" w:rsidRPr="003E2150">
        <w:rPr>
          <w:spacing w:val="2"/>
          <w:sz w:val="22"/>
          <w:szCs w:val="22"/>
        </w:rPr>
        <w:t xml:space="preserve"> Ground of conflict in both cases was the alleged misuse of power by the central government. While highlighting the present significance of the doctrine of separation of power in India, it becomes important to go through</w:t>
      </w:r>
      <w:r w:rsidR="00FD79DC" w:rsidRPr="003E2150">
        <w:rPr>
          <w:spacing w:val="2"/>
          <w:sz w:val="22"/>
          <w:szCs w:val="22"/>
        </w:rPr>
        <w:t xml:space="preserve"> the conflicts of these two organizations against the Central Government.</w:t>
      </w:r>
      <w:r w:rsidR="00C92227" w:rsidRPr="003E2150">
        <w:rPr>
          <w:spacing w:val="2"/>
          <w:sz w:val="22"/>
          <w:szCs w:val="22"/>
        </w:rPr>
        <w:t xml:space="preserve"> In both institutions, the current BJP-led NDA government appointed leaders of its choice. Neither Alok Verma at CBI, nor </w:t>
      </w:r>
      <w:proofErr w:type="spellStart"/>
      <w:r w:rsidR="00C92227" w:rsidRPr="003E2150">
        <w:rPr>
          <w:spacing w:val="2"/>
          <w:sz w:val="22"/>
          <w:szCs w:val="22"/>
        </w:rPr>
        <w:t>Urjit</w:t>
      </w:r>
      <w:proofErr w:type="spellEnd"/>
      <w:r w:rsidR="00C92227" w:rsidRPr="003E2150">
        <w:rPr>
          <w:spacing w:val="2"/>
          <w:sz w:val="22"/>
          <w:szCs w:val="22"/>
        </w:rPr>
        <w:t xml:space="preserve"> Patel at RBI was the appointee of an earlier government that the current regime had to tolerate. Yet, in both institutions</w:t>
      </w:r>
      <w:r w:rsidR="00C92227" w:rsidRPr="003E2150">
        <w:rPr>
          <w:sz w:val="22"/>
          <w:szCs w:val="22"/>
        </w:rPr>
        <w:t>, the leaders rapidly fell into disfavor with the government</w:t>
      </w:r>
      <w:r w:rsidR="006F6AF0" w:rsidRPr="003E2150">
        <w:rPr>
          <w:sz w:val="22"/>
          <w:szCs w:val="22"/>
        </w:rPr>
        <w:t xml:space="preserve"> [1</w:t>
      </w:r>
      <w:r w:rsidR="0032438B" w:rsidRPr="003E2150">
        <w:rPr>
          <w:sz w:val="22"/>
          <w:szCs w:val="22"/>
        </w:rPr>
        <w:t>2</w:t>
      </w:r>
      <w:r w:rsidR="006F6AF0" w:rsidRPr="003E2150">
        <w:rPr>
          <w:sz w:val="22"/>
          <w:szCs w:val="22"/>
        </w:rPr>
        <w:t>]</w:t>
      </w:r>
      <w:r w:rsidR="00C92227" w:rsidRPr="003E2150">
        <w:rPr>
          <w:sz w:val="22"/>
          <w:szCs w:val="22"/>
        </w:rPr>
        <w:t>.</w:t>
      </w:r>
    </w:p>
    <w:p w14:paraId="134E6579" w14:textId="77777777" w:rsidR="001B05D2" w:rsidRPr="003E2150" w:rsidRDefault="001B05D2" w:rsidP="00070292">
      <w:pPr>
        <w:spacing w:after="0" w:line="240" w:lineRule="auto"/>
        <w:jc w:val="both"/>
        <w:rPr>
          <w:sz w:val="22"/>
          <w:szCs w:val="22"/>
        </w:rPr>
      </w:pPr>
    </w:p>
    <w:p w14:paraId="41979053" w14:textId="77777777" w:rsidR="00FD79DC" w:rsidRPr="003E2150" w:rsidRDefault="00FD79DC" w:rsidP="00070292">
      <w:pPr>
        <w:spacing w:after="0" w:line="240" w:lineRule="auto"/>
        <w:jc w:val="both"/>
        <w:rPr>
          <w:b/>
          <w:bCs/>
          <w:i/>
          <w:sz w:val="22"/>
          <w:szCs w:val="22"/>
        </w:rPr>
      </w:pPr>
      <w:r w:rsidRPr="003E2150">
        <w:rPr>
          <w:b/>
          <w:bCs/>
          <w:i/>
          <w:sz w:val="22"/>
          <w:szCs w:val="22"/>
        </w:rPr>
        <w:t>RBI Issue</w:t>
      </w:r>
    </w:p>
    <w:p w14:paraId="6E8890EC" w14:textId="77777777" w:rsidR="00FD79DC" w:rsidRPr="003E2150" w:rsidRDefault="00FD79DC" w:rsidP="00070292">
      <w:pPr>
        <w:spacing w:after="0" w:line="240" w:lineRule="auto"/>
        <w:jc w:val="both"/>
        <w:rPr>
          <w:rFonts w:eastAsia="Times New Roman"/>
          <w:sz w:val="22"/>
          <w:szCs w:val="22"/>
          <w:lang w:eastAsia="en-IN" w:bidi="hi-IN"/>
        </w:rPr>
      </w:pPr>
      <w:r w:rsidRPr="003E2150">
        <w:rPr>
          <w:rFonts w:eastAsia="Times New Roman"/>
          <w:sz w:val="22"/>
          <w:szCs w:val="22"/>
          <w:lang w:eastAsia="en-IN" w:bidi="hi-IN"/>
        </w:rPr>
        <w:t>The issue came into light during the hearing in Allahabad High Court of a case by Independent Power Producers Association of India challenging the Reserve Bank of India’s circular on resolution of stressed assets revised framework (commonly known as February 12th circular). The finance ministry sent three different letters to the RBI in the past few weeks on issues of</w:t>
      </w:r>
      <w:r w:rsidR="00E04A60" w:rsidRPr="003E2150">
        <w:rPr>
          <w:rFonts w:eastAsia="Times New Roman"/>
          <w:sz w:val="22"/>
          <w:szCs w:val="22"/>
          <w:lang w:eastAsia="en-IN" w:bidi="hi-IN"/>
        </w:rPr>
        <w:t xml:space="preserve"> </w:t>
      </w:r>
      <w:r w:rsidR="006F6AF0" w:rsidRPr="003E2150">
        <w:rPr>
          <w:rFonts w:eastAsia="Times New Roman"/>
          <w:sz w:val="22"/>
          <w:szCs w:val="22"/>
          <w:lang w:eastAsia="en-IN" w:bidi="hi-IN"/>
        </w:rPr>
        <w:t>[1</w:t>
      </w:r>
      <w:r w:rsidR="0032438B" w:rsidRPr="003E2150">
        <w:rPr>
          <w:rFonts w:eastAsia="Times New Roman"/>
          <w:sz w:val="22"/>
          <w:szCs w:val="22"/>
          <w:lang w:eastAsia="en-IN" w:bidi="hi-IN"/>
        </w:rPr>
        <w:t>3</w:t>
      </w:r>
      <w:r w:rsidR="006F6AF0" w:rsidRPr="003E2150">
        <w:rPr>
          <w:rFonts w:eastAsia="Times New Roman"/>
          <w:sz w:val="22"/>
          <w:szCs w:val="22"/>
          <w:lang w:eastAsia="en-IN" w:bidi="hi-IN"/>
        </w:rPr>
        <w:t>]</w:t>
      </w:r>
      <w:r w:rsidRPr="003E2150">
        <w:rPr>
          <w:rFonts w:eastAsia="Times New Roman"/>
          <w:sz w:val="22"/>
          <w:szCs w:val="22"/>
          <w:lang w:eastAsia="en-IN" w:bidi="hi-IN"/>
        </w:rPr>
        <w:t>:</w:t>
      </w:r>
    </w:p>
    <w:p w14:paraId="082CA699" w14:textId="77777777" w:rsidR="00FD79DC" w:rsidRPr="003E2150" w:rsidRDefault="00FD79DC" w:rsidP="001B05D2">
      <w:pPr>
        <w:numPr>
          <w:ilvl w:val="0"/>
          <w:numId w:val="15"/>
        </w:numPr>
        <w:spacing w:after="0" w:line="240" w:lineRule="auto"/>
        <w:ind w:left="360"/>
        <w:jc w:val="both"/>
        <w:rPr>
          <w:rFonts w:eastAsia="Times New Roman"/>
          <w:sz w:val="22"/>
          <w:szCs w:val="22"/>
          <w:lang w:eastAsia="en-IN" w:bidi="hi-IN"/>
        </w:rPr>
      </w:pPr>
      <w:r w:rsidRPr="003E2150">
        <w:rPr>
          <w:rFonts w:eastAsia="Times New Roman"/>
          <w:sz w:val="22"/>
          <w:szCs w:val="22"/>
          <w:lang w:eastAsia="en-IN" w:bidi="hi-IN"/>
        </w:rPr>
        <w:t>Prompt Corrective Action (</w:t>
      </w:r>
      <w:proofErr w:type="spellStart"/>
      <w:r w:rsidRPr="003E2150">
        <w:rPr>
          <w:rFonts w:eastAsia="Times New Roman"/>
          <w:sz w:val="22"/>
          <w:szCs w:val="22"/>
          <w:lang w:eastAsia="en-IN" w:bidi="hi-IN"/>
        </w:rPr>
        <w:t>PCA</w:t>
      </w:r>
      <w:proofErr w:type="spellEnd"/>
      <w:r w:rsidRPr="003E2150">
        <w:rPr>
          <w:rFonts w:eastAsia="Times New Roman"/>
          <w:sz w:val="22"/>
          <w:szCs w:val="22"/>
          <w:lang w:eastAsia="en-IN" w:bidi="hi-IN"/>
        </w:rPr>
        <w:t xml:space="preserve">) for public sector </w:t>
      </w:r>
      <w:r w:rsidR="00AF6204" w:rsidRPr="003E2150">
        <w:rPr>
          <w:rFonts w:eastAsia="Times New Roman"/>
          <w:sz w:val="22"/>
          <w:szCs w:val="22"/>
          <w:lang w:eastAsia="en-IN" w:bidi="hi-IN"/>
        </w:rPr>
        <w:t>banks.</w:t>
      </w:r>
    </w:p>
    <w:p w14:paraId="33FFEE9C" w14:textId="77777777" w:rsidR="00FD79DC" w:rsidRPr="003E2150" w:rsidRDefault="00FD79DC" w:rsidP="001B05D2">
      <w:pPr>
        <w:numPr>
          <w:ilvl w:val="0"/>
          <w:numId w:val="15"/>
        </w:numPr>
        <w:spacing w:after="0" w:line="240" w:lineRule="auto"/>
        <w:ind w:left="360"/>
        <w:jc w:val="both"/>
        <w:rPr>
          <w:rFonts w:eastAsia="Times New Roman"/>
          <w:sz w:val="22"/>
          <w:szCs w:val="22"/>
          <w:lang w:eastAsia="en-IN" w:bidi="hi-IN"/>
        </w:rPr>
      </w:pPr>
      <w:r w:rsidRPr="003E2150">
        <w:rPr>
          <w:rFonts w:eastAsia="Times New Roman"/>
          <w:sz w:val="22"/>
          <w:szCs w:val="22"/>
          <w:lang w:eastAsia="en-IN" w:bidi="hi-IN"/>
        </w:rPr>
        <w:t>The governor's opinion on RBI's capital reserves for providing liquidity</w:t>
      </w:r>
      <w:r w:rsidR="004C4CB0" w:rsidRPr="003E2150">
        <w:rPr>
          <w:rFonts w:eastAsia="Times New Roman"/>
          <w:sz w:val="22"/>
          <w:szCs w:val="22"/>
          <w:lang w:eastAsia="en-IN" w:bidi="hi-IN"/>
        </w:rPr>
        <w:t>; and</w:t>
      </w:r>
    </w:p>
    <w:p w14:paraId="7C71A4E5" w14:textId="77777777" w:rsidR="00FD79DC" w:rsidRPr="003E2150" w:rsidRDefault="00FD79DC" w:rsidP="001B05D2">
      <w:pPr>
        <w:numPr>
          <w:ilvl w:val="0"/>
          <w:numId w:val="15"/>
        </w:numPr>
        <w:spacing w:after="0" w:line="240" w:lineRule="auto"/>
        <w:ind w:left="360"/>
        <w:jc w:val="both"/>
        <w:rPr>
          <w:rFonts w:eastAsia="Times New Roman"/>
          <w:sz w:val="22"/>
          <w:szCs w:val="22"/>
          <w:lang w:eastAsia="en-IN" w:bidi="hi-IN"/>
        </w:rPr>
      </w:pPr>
      <w:r w:rsidRPr="003E2150">
        <w:rPr>
          <w:rFonts w:eastAsia="Times New Roman"/>
          <w:sz w:val="22"/>
          <w:szCs w:val="22"/>
          <w:lang w:eastAsia="en-IN" w:bidi="hi-IN"/>
        </w:rPr>
        <w:t xml:space="preserve">Withdrawal of </w:t>
      </w:r>
      <w:proofErr w:type="spellStart"/>
      <w:r w:rsidRPr="003E2150">
        <w:rPr>
          <w:rFonts w:eastAsia="Times New Roman"/>
          <w:sz w:val="22"/>
          <w:szCs w:val="22"/>
          <w:lang w:eastAsia="en-IN" w:bidi="hi-IN"/>
        </w:rPr>
        <w:t>PCA</w:t>
      </w:r>
      <w:proofErr w:type="spellEnd"/>
      <w:r w:rsidRPr="003E2150">
        <w:rPr>
          <w:rFonts w:eastAsia="Times New Roman"/>
          <w:sz w:val="22"/>
          <w:szCs w:val="22"/>
          <w:lang w:eastAsia="en-IN" w:bidi="hi-IN"/>
        </w:rPr>
        <w:t xml:space="preserve"> for Public Sector Banks (</w:t>
      </w:r>
      <w:proofErr w:type="spellStart"/>
      <w:r w:rsidRPr="003E2150">
        <w:rPr>
          <w:rFonts w:eastAsia="Times New Roman"/>
          <w:sz w:val="22"/>
          <w:szCs w:val="22"/>
          <w:lang w:eastAsia="en-IN" w:bidi="hi-IN"/>
        </w:rPr>
        <w:t>PSB</w:t>
      </w:r>
      <w:proofErr w:type="spellEnd"/>
      <w:r w:rsidRPr="003E2150">
        <w:rPr>
          <w:rFonts w:eastAsia="Times New Roman"/>
          <w:sz w:val="22"/>
          <w:szCs w:val="22"/>
          <w:lang w:eastAsia="en-IN" w:bidi="hi-IN"/>
        </w:rPr>
        <w:t>)</w:t>
      </w:r>
      <w:r w:rsidR="004C4CB0" w:rsidRPr="003E2150">
        <w:rPr>
          <w:rFonts w:eastAsia="Times New Roman"/>
          <w:sz w:val="22"/>
          <w:szCs w:val="22"/>
          <w:lang w:eastAsia="en-IN" w:bidi="hi-IN"/>
        </w:rPr>
        <w:t>.</w:t>
      </w:r>
    </w:p>
    <w:p w14:paraId="2ECFD74F" w14:textId="77777777" w:rsidR="001B05D2" w:rsidRPr="003E2150" w:rsidRDefault="001B05D2" w:rsidP="00070292">
      <w:pPr>
        <w:spacing w:after="0" w:line="240" w:lineRule="auto"/>
        <w:jc w:val="both"/>
        <w:rPr>
          <w:sz w:val="22"/>
          <w:szCs w:val="22"/>
        </w:rPr>
      </w:pPr>
    </w:p>
    <w:p w14:paraId="7683BDC0" w14:textId="77777777" w:rsidR="00E04A60" w:rsidRPr="003E2150" w:rsidRDefault="00E04A60" w:rsidP="00070292">
      <w:pPr>
        <w:spacing w:after="0" w:line="240" w:lineRule="auto"/>
        <w:jc w:val="both"/>
        <w:rPr>
          <w:sz w:val="22"/>
          <w:szCs w:val="22"/>
        </w:rPr>
      </w:pPr>
      <w:r w:rsidRPr="003E2150">
        <w:rPr>
          <w:sz w:val="22"/>
          <w:szCs w:val="22"/>
        </w:rPr>
        <w:t xml:space="preserve">The conflict escalated when the government used the ‘never used’ Section 7 of the RBI Act. This </w:t>
      </w:r>
      <w:r w:rsidR="004C4CB0" w:rsidRPr="003E2150">
        <w:rPr>
          <w:sz w:val="22"/>
          <w:szCs w:val="22"/>
        </w:rPr>
        <w:t>s</w:t>
      </w:r>
      <w:r w:rsidRPr="003E2150">
        <w:rPr>
          <w:sz w:val="22"/>
          <w:szCs w:val="22"/>
        </w:rPr>
        <w:t xml:space="preserve">ection had never been used in independent India till now. It was not used even when the country was close to default in the dark days of 1991, nor in the aftermath of the 2008 crisis </w:t>
      </w:r>
      <w:r w:rsidR="006F6AF0" w:rsidRPr="003E2150">
        <w:rPr>
          <w:sz w:val="22"/>
          <w:szCs w:val="22"/>
        </w:rPr>
        <w:t>[1</w:t>
      </w:r>
      <w:r w:rsidR="0032438B" w:rsidRPr="003E2150">
        <w:rPr>
          <w:sz w:val="22"/>
          <w:szCs w:val="22"/>
        </w:rPr>
        <w:t>4</w:t>
      </w:r>
      <w:r w:rsidR="006F6AF0" w:rsidRPr="003E2150">
        <w:rPr>
          <w:sz w:val="22"/>
          <w:szCs w:val="22"/>
        </w:rPr>
        <w:t>]</w:t>
      </w:r>
      <w:r w:rsidRPr="003E2150">
        <w:rPr>
          <w:sz w:val="22"/>
          <w:szCs w:val="22"/>
        </w:rPr>
        <w:t>.</w:t>
      </w:r>
    </w:p>
    <w:p w14:paraId="3713569A" w14:textId="77777777" w:rsidR="001B05D2" w:rsidRPr="003E2150" w:rsidRDefault="001B05D2" w:rsidP="00070292">
      <w:pPr>
        <w:spacing w:after="0" w:line="240" w:lineRule="auto"/>
        <w:jc w:val="both"/>
        <w:rPr>
          <w:sz w:val="22"/>
          <w:szCs w:val="22"/>
        </w:rPr>
      </w:pPr>
    </w:p>
    <w:p w14:paraId="7BEE227D" w14:textId="77777777" w:rsidR="00FD79DC" w:rsidRPr="003E2150" w:rsidRDefault="00E04A60" w:rsidP="00070292">
      <w:pPr>
        <w:spacing w:after="0" w:line="240" w:lineRule="auto"/>
        <w:jc w:val="both"/>
        <w:rPr>
          <w:sz w:val="22"/>
          <w:szCs w:val="22"/>
        </w:rPr>
      </w:pPr>
      <w:r w:rsidRPr="003E2150">
        <w:rPr>
          <w:sz w:val="22"/>
          <w:szCs w:val="22"/>
        </w:rPr>
        <w:t xml:space="preserve">The tussle with the RBI ended when </w:t>
      </w:r>
      <w:proofErr w:type="spellStart"/>
      <w:r w:rsidRPr="003E2150">
        <w:rPr>
          <w:sz w:val="22"/>
          <w:szCs w:val="22"/>
        </w:rPr>
        <w:t>Urjit</w:t>
      </w:r>
      <w:proofErr w:type="spellEnd"/>
      <w:r w:rsidRPr="003E2150">
        <w:rPr>
          <w:sz w:val="22"/>
          <w:szCs w:val="22"/>
        </w:rPr>
        <w:t xml:space="preserve"> Patel resigned as the governor. His </w:t>
      </w:r>
      <w:r w:rsidR="00AF6204" w:rsidRPr="003E2150">
        <w:rPr>
          <w:sz w:val="22"/>
          <w:szCs w:val="22"/>
        </w:rPr>
        <w:t>27-month</w:t>
      </w:r>
      <w:r w:rsidRPr="003E2150">
        <w:rPr>
          <w:sz w:val="22"/>
          <w:szCs w:val="22"/>
        </w:rPr>
        <w:t xml:space="preserve"> tenure was the shortest by any RBI chief since 1992. Patel, however, had said he was resigning due to personal reasons</w:t>
      </w:r>
      <w:r w:rsidR="00771140" w:rsidRPr="003E2150">
        <w:rPr>
          <w:sz w:val="22"/>
          <w:szCs w:val="22"/>
        </w:rPr>
        <w:t xml:space="preserve"> [1</w:t>
      </w:r>
      <w:r w:rsidR="0032438B" w:rsidRPr="003E2150">
        <w:rPr>
          <w:sz w:val="22"/>
          <w:szCs w:val="22"/>
        </w:rPr>
        <w:t>5</w:t>
      </w:r>
      <w:r w:rsidR="00771140" w:rsidRPr="003E2150">
        <w:rPr>
          <w:sz w:val="22"/>
          <w:szCs w:val="22"/>
        </w:rPr>
        <w:t>]</w:t>
      </w:r>
      <w:r w:rsidRPr="003E2150">
        <w:rPr>
          <w:sz w:val="22"/>
          <w:szCs w:val="22"/>
        </w:rPr>
        <w:t>.</w:t>
      </w:r>
    </w:p>
    <w:p w14:paraId="79AE1FB9" w14:textId="77777777" w:rsidR="001B05D2" w:rsidRPr="003E2150" w:rsidRDefault="001B05D2" w:rsidP="00070292">
      <w:pPr>
        <w:spacing w:after="0" w:line="240" w:lineRule="auto"/>
        <w:jc w:val="both"/>
        <w:rPr>
          <w:sz w:val="22"/>
          <w:szCs w:val="22"/>
        </w:rPr>
      </w:pPr>
    </w:p>
    <w:p w14:paraId="28040866" w14:textId="77777777" w:rsidR="00E04A60" w:rsidRPr="003E2150" w:rsidRDefault="00E04A60" w:rsidP="00070292">
      <w:pPr>
        <w:spacing w:after="0" w:line="240" w:lineRule="auto"/>
        <w:jc w:val="both"/>
        <w:rPr>
          <w:i/>
          <w:sz w:val="22"/>
          <w:szCs w:val="22"/>
        </w:rPr>
      </w:pPr>
      <w:r w:rsidRPr="003E2150">
        <w:rPr>
          <w:b/>
          <w:bCs/>
          <w:i/>
          <w:sz w:val="22"/>
          <w:szCs w:val="22"/>
        </w:rPr>
        <w:t>CBI Issue</w:t>
      </w:r>
    </w:p>
    <w:p w14:paraId="3DC30533" w14:textId="77777777" w:rsidR="00E04A60" w:rsidRPr="003E2150" w:rsidRDefault="00E04A60" w:rsidP="00070292">
      <w:pPr>
        <w:spacing w:after="0" w:line="240" w:lineRule="auto"/>
        <w:jc w:val="both"/>
        <w:rPr>
          <w:sz w:val="22"/>
          <w:szCs w:val="22"/>
        </w:rPr>
      </w:pPr>
      <w:r w:rsidRPr="003E2150">
        <w:rPr>
          <w:sz w:val="22"/>
          <w:szCs w:val="22"/>
        </w:rPr>
        <w:t xml:space="preserve">The country’s premier investigation agency, the Central Bureau of Investigation, is facing the biggest credibility crisis ever since it was formed as a special police force in 1941. At </w:t>
      </w:r>
      <w:r w:rsidRPr="003E2150">
        <w:rPr>
          <w:sz w:val="22"/>
          <w:szCs w:val="22"/>
        </w:rPr>
        <w:lastRenderedPageBreak/>
        <w:t xml:space="preserve">the </w:t>
      </w:r>
      <w:r w:rsidR="00C92227" w:rsidRPr="003E2150">
        <w:rPr>
          <w:sz w:val="22"/>
          <w:szCs w:val="22"/>
        </w:rPr>
        <w:t>center</w:t>
      </w:r>
      <w:r w:rsidRPr="003E2150">
        <w:rPr>
          <w:sz w:val="22"/>
          <w:szCs w:val="22"/>
        </w:rPr>
        <w:t xml:space="preserve"> of the controversy </w:t>
      </w:r>
      <w:r w:rsidR="006576A5" w:rsidRPr="003E2150">
        <w:rPr>
          <w:sz w:val="22"/>
          <w:szCs w:val="22"/>
        </w:rPr>
        <w:t>were</w:t>
      </w:r>
      <w:r w:rsidRPr="003E2150">
        <w:rPr>
          <w:sz w:val="22"/>
          <w:szCs w:val="22"/>
        </w:rPr>
        <w:t xml:space="preserve"> two high</w:t>
      </w:r>
      <w:r w:rsidR="007E1231" w:rsidRPr="003E2150">
        <w:rPr>
          <w:sz w:val="22"/>
          <w:szCs w:val="22"/>
        </w:rPr>
        <w:t xml:space="preserve"> </w:t>
      </w:r>
      <w:r w:rsidRPr="003E2150">
        <w:rPr>
          <w:sz w:val="22"/>
          <w:szCs w:val="22"/>
        </w:rPr>
        <w:t>ranking officials</w:t>
      </w:r>
      <w:r w:rsidR="004C4CB0" w:rsidRPr="003E2150">
        <w:rPr>
          <w:sz w:val="22"/>
          <w:szCs w:val="22"/>
        </w:rPr>
        <w:t>,</w:t>
      </w:r>
      <w:r w:rsidRPr="003E2150">
        <w:rPr>
          <w:sz w:val="22"/>
          <w:szCs w:val="22"/>
        </w:rPr>
        <w:t xml:space="preserve"> </w:t>
      </w:r>
      <w:r w:rsidR="00AC52C3" w:rsidRPr="003E2150">
        <w:rPr>
          <w:sz w:val="22"/>
          <w:szCs w:val="22"/>
        </w:rPr>
        <w:t xml:space="preserve">Special Director Mr. </w:t>
      </w:r>
      <w:r w:rsidRPr="003E2150">
        <w:rPr>
          <w:sz w:val="22"/>
          <w:szCs w:val="22"/>
        </w:rPr>
        <w:t xml:space="preserve">Rakesh Asthana and </w:t>
      </w:r>
      <w:r w:rsidR="00AC52C3" w:rsidRPr="003E2150">
        <w:rPr>
          <w:sz w:val="22"/>
          <w:szCs w:val="22"/>
        </w:rPr>
        <w:t xml:space="preserve">Director Mr. </w:t>
      </w:r>
      <w:r w:rsidRPr="003E2150">
        <w:rPr>
          <w:sz w:val="22"/>
          <w:szCs w:val="22"/>
        </w:rPr>
        <w:t>Alok Verma</w:t>
      </w:r>
      <w:r w:rsidR="00771140" w:rsidRPr="003E2150">
        <w:rPr>
          <w:sz w:val="22"/>
          <w:szCs w:val="22"/>
        </w:rPr>
        <w:t xml:space="preserve"> [1</w:t>
      </w:r>
      <w:r w:rsidR="0032438B" w:rsidRPr="003E2150">
        <w:rPr>
          <w:sz w:val="22"/>
          <w:szCs w:val="22"/>
        </w:rPr>
        <w:t>6</w:t>
      </w:r>
      <w:r w:rsidR="00771140" w:rsidRPr="003E2150">
        <w:rPr>
          <w:sz w:val="22"/>
          <w:szCs w:val="22"/>
        </w:rPr>
        <w:t>]</w:t>
      </w:r>
      <w:r w:rsidRPr="003E2150">
        <w:rPr>
          <w:sz w:val="22"/>
          <w:szCs w:val="22"/>
        </w:rPr>
        <w:t>.</w:t>
      </w:r>
    </w:p>
    <w:p w14:paraId="7DAB4EB0" w14:textId="77777777" w:rsidR="001B05D2" w:rsidRPr="003E2150" w:rsidRDefault="001B05D2" w:rsidP="00070292">
      <w:pPr>
        <w:spacing w:after="0" w:line="240" w:lineRule="auto"/>
        <w:jc w:val="both"/>
        <w:rPr>
          <w:sz w:val="22"/>
          <w:szCs w:val="22"/>
        </w:rPr>
      </w:pPr>
    </w:p>
    <w:p w14:paraId="2FF6BBFC" w14:textId="77777777" w:rsidR="00AC52C3" w:rsidRPr="003E2150" w:rsidRDefault="00AC52C3" w:rsidP="00070292">
      <w:pPr>
        <w:spacing w:after="0" w:line="240" w:lineRule="auto"/>
        <w:jc w:val="both"/>
        <w:rPr>
          <w:sz w:val="22"/>
          <w:szCs w:val="22"/>
        </w:rPr>
      </w:pPr>
      <w:r w:rsidRPr="003E2150">
        <w:rPr>
          <w:sz w:val="22"/>
          <w:szCs w:val="22"/>
        </w:rPr>
        <w:t xml:space="preserve">In a first of sorts, the CBI had registered a first information report against Mr. Asthana for allegedly accepting a Rs 3-crore bribe to settle a case against meat exporter </w:t>
      </w:r>
      <w:proofErr w:type="spellStart"/>
      <w:r w:rsidRPr="003E2150">
        <w:rPr>
          <w:sz w:val="22"/>
          <w:szCs w:val="22"/>
        </w:rPr>
        <w:t>Moin</w:t>
      </w:r>
      <w:proofErr w:type="spellEnd"/>
      <w:r w:rsidRPr="003E2150">
        <w:rPr>
          <w:sz w:val="22"/>
          <w:szCs w:val="22"/>
        </w:rPr>
        <w:t xml:space="preserve"> </w:t>
      </w:r>
      <w:proofErr w:type="spellStart"/>
      <w:r w:rsidRPr="003E2150">
        <w:rPr>
          <w:sz w:val="22"/>
          <w:szCs w:val="22"/>
        </w:rPr>
        <w:t>Quereshi</w:t>
      </w:r>
      <w:proofErr w:type="spellEnd"/>
      <w:r w:rsidRPr="003E2150">
        <w:rPr>
          <w:sz w:val="22"/>
          <w:szCs w:val="22"/>
        </w:rPr>
        <w:t>. On his part, Mr. Asthana levelled bribery allegations in more than a dozen cases against his boss (Mr. Alok Verma)</w:t>
      </w:r>
      <w:r w:rsidR="00771140" w:rsidRPr="003E2150">
        <w:rPr>
          <w:sz w:val="22"/>
          <w:szCs w:val="22"/>
        </w:rPr>
        <w:t xml:space="preserve"> [1</w:t>
      </w:r>
      <w:r w:rsidR="0032438B" w:rsidRPr="003E2150">
        <w:rPr>
          <w:sz w:val="22"/>
          <w:szCs w:val="22"/>
        </w:rPr>
        <w:t>6</w:t>
      </w:r>
      <w:r w:rsidR="00771140" w:rsidRPr="003E2150">
        <w:rPr>
          <w:sz w:val="22"/>
          <w:szCs w:val="22"/>
        </w:rPr>
        <w:t>]</w:t>
      </w:r>
      <w:r w:rsidRPr="003E2150">
        <w:rPr>
          <w:sz w:val="22"/>
          <w:szCs w:val="22"/>
        </w:rPr>
        <w:t>.</w:t>
      </w:r>
    </w:p>
    <w:p w14:paraId="27968ABD" w14:textId="77777777" w:rsidR="001B05D2" w:rsidRPr="003E2150" w:rsidRDefault="001B05D2" w:rsidP="00070292">
      <w:pPr>
        <w:spacing w:after="0" w:line="240" w:lineRule="auto"/>
        <w:jc w:val="both"/>
        <w:rPr>
          <w:sz w:val="22"/>
          <w:szCs w:val="22"/>
        </w:rPr>
      </w:pPr>
    </w:p>
    <w:p w14:paraId="5555467B" w14:textId="77777777" w:rsidR="007E1231" w:rsidRPr="003E2150" w:rsidRDefault="00AC52C3" w:rsidP="00070292">
      <w:pPr>
        <w:spacing w:after="0" w:line="240" w:lineRule="auto"/>
        <w:jc w:val="both"/>
        <w:rPr>
          <w:sz w:val="22"/>
          <w:szCs w:val="22"/>
        </w:rPr>
      </w:pPr>
      <w:r w:rsidRPr="003E2150">
        <w:rPr>
          <w:sz w:val="22"/>
          <w:szCs w:val="22"/>
        </w:rPr>
        <w:t xml:space="preserve">With the passage of time, the situation got worse. </w:t>
      </w:r>
      <w:r w:rsidR="007E1231" w:rsidRPr="003E2150">
        <w:rPr>
          <w:sz w:val="22"/>
          <w:szCs w:val="22"/>
        </w:rPr>
        <w:t>Mr</w:t>
      </w:r>
      <w:r w:rsidR="00960322" w:rsidRPr="003E2150">
        <w:rPr>
          <w:sz w:val="22"/>
          <w:szCs w:val="22"/>
        </w:rPr>
        <w:t xml:space="preserve">. </w:t>
      </w:r>
      <w:r w:rsidR="007E1231" w:rsidRPr="003E2150">
        <w:rPr>
          <w:sz w:val="22"/>
          <w:szCs w:val="22"/>
        </w:rPr>
        <w:t>Verma and his deputy were allowed to squabble, make allegations against each other</w:t>
      </w:r>
      <w:r w:rsidR="006F6AF0" w:rsidRPr="003E2150">
        <w:rPr>
          <w:sz w:val="22"/>
          <w:szCs w:val="22"/>
        </w:rPr>
        <w:t xml:space="preserve"> [1</w:t>
      </w:r>
      <w:r w:rsidR="0032438B" w:rsidRPr="003E2150">
        <w:rPr>
          <w:sz w:val="22"/>
          <w:szCs w:val="22"/>
        </w:rPr>
        <w:t>2</w:t>
      </w:r>
      <w:r w:rsidR="006F6AF0" w:rsidRPr="003E2150">
        <w:rPr>
          <w:sz w:val="22"/>
          <w:szCs w:val="22"/>
        </w:rPr>
        <w:t>]</w:t>
      </w:r>
      <w:r w:rsidR="007E1231" w:rsidRPr="003E2150">
        <w:rPr>
          <w:sz w:val="22"/>
          <w:szCs w:val="22"/>
        </w:rPr>
        <w:t>.</w:t>
      </w:r>
    </w:p>
    <w:p w14:paraId="437DC403" w14:textId="77777777" w:rsidR="001B05D2" w:rsidRPr="003E2150" w:rsidRDefault="001B05D2" w:rsidP="00070292">
      <w:pPr>
        <w:spacing w:after="0" w:line="240" w:lineRule="auto"/>
        <w:jc w:val="both"/>
        <w:rPr>
          <w:sz w:val="22"/>
          <w:szCs w:val="22"/>
        </w:rPr>
      </w:pPr>
    </w:p>
    <w:p w14:paraId="4AD56D13" w14:textId="77777777" w:rsidR="00E04A60" w:rsidRPr="003E2150" w:rsidRDefault="006576A5" w:rsidP="00070292">
      <w:pPr>
        <w:spacing w:after="0" w:line="240" w:lineRule="auto"/>
        <w:jc w:val="both"/>
        <w:rPr>
          <w:spacing w:val="2"/>
          <w:sz w:val="22"/>
          <w:szCs w:val="22"/>
        </w:rPr>
      </w:pPr>
      <w:r w:rsidRPr="003E2150">
        <w:rPr>
          <w:spacing w:val="2"/>
          <w:sz w:val="22"/>
          <w:szCs w:val="22"/>
        </w:rPr>
        <w:t xml:space="preserve">Within hours, in a midnight 'coup', the government, on the </w:t>
      </w:r>
      <w:r w:rsidR="006F6AF0" w:rsidRPr="003E2150">
        <w:rPr>
          <w:spacing w:val="2"/>
          <w:sz w:val="22"/>
          <w:szCs w:val="22"/>
        </w:rPr>
        <w:t>advice</w:t>
      </w:r>
      <w:r w:rsidRPr="003E2150">
        <w:rPr>
          <w:spacing w:val="2"/>
          <w:sz w:val="22"/>
          <w:szCs w:val="22"/>
        </w:rPr>
        <w:t xml:space="preserve"> of the CVC, divested Mr. Verma of all his duties and sent him on forced leave. M Nageswara Rao was made the interim CBI chief</w:t>
      </w:r>
      <w:r w:rsidR="00771140" w:rsidRPr="003E2150">
        <w:rPr>
          <w:spacing w:val="2"/>
          <w:sz w:val="22"/>
          <w:szCs w:val="22"/>
        </w:rPr>
        <w:t xml:space="preserve"> [1</w:t>
      </w:r>
      <w:r w:rsidR="0032438B" w:rsidRPr="003E2150">
        <w:rPr>
          <w:spacing w:val="2"/>
          <w:sz w:val="22"/>
          <w:szCs w:val="22"/>
        </w:rPr>
        <w:t>7</w:t>
      </w:r>
      <w:r w:rsidR="00771140" w:rsidRPr="003E2150">
        <w:rPr>
          <w:spacing w:val="2"/>
          <w:sz w:val="22"/>
          <w:szCs w:val="22"/>
        </w:rPr>
        <w:t>]</w:t>
      </w:r>
      <w:r w:rsidRPr="003E2150">
        <w:rPr>
          <w:spacing w:val="2"/>
          <w:sz w:val="22"/>
          <w:szCs w:val="22"/>
        </w:rPr>
        <w:t>.</w:t>
      </w:r>
      <w:r w:rsidR="00B63C70" w:rsidRPr="003E2150">
        <w:rPr>
          <w:spacing w:val="2"/>
          <w:sz w:val="22"/>
          <w:szCs w:val="22"/>
        </w:rPr>
        <w:t xml:space="preserve"> </w:t>
      </w:r>
      <w:r w:rsidR="00AC52C3" w:rsidRPr="003E2150">
        <w:rPr>
          <w:spacing w:val="2"/>
          <w:sz w:val="22"/>
          <w:szCs w:val="22"/>
        </w:rPr>
        <w:t xml:space="preserve">The decision by the government to divest the powers of Special Director Mr. Rakesh Asthana and Director Mr. Alok Verma was struck down by the Supreme </w:t>
      </w:r>
      <w:r w:rsidR="004C4CB0" w:rsidRPr="003E2150">
        <w:rPr>
          <w:spacing w:val="2"/>
          <w:sz w:val="22"/>
          <w:szCs w:val="22"/>
        </w:rPr>
        <w:t xml:space="preserve">Court </w:t>
      </w:r>
      <w:r w:rsidR="00AC52C3" w:rsidRPr="003E2150">
        <w:rPr>
          <w:spacing w:val="2"/>
          <w:sz w:val="22"/>
          <w:szCs w:val="22"/>
        </w:rPr>
        <w:t>as it did not follow the due process of law and the principle of Natural Justice.</w:t>
      </w:r>
    </w:p>
    <w:p w14:paraId="78C63E67" w14:textId="77777777" w:rsidR="001B05D2" w:rsidRPr="003E2150" w:rsidRDefault="001B05D2" w:rsidP="00070292">
      <w:pPr>
        <w:spacing w:after="0" w:line="240" w:lineRule="auto"/>
        <w:jc w:val="both"/>
        <w:rPr>
          <w:sz w:val="22"/>
          <w:szCs w:val="22"/>
        </w:rPr>
      </w:pPr>
    </w:p>
    <w:p w14:paraId="6854E0B7" w14:textId="77777777" w:rsidR="00B63C70" w:rsidRPr="003E2150" w:rsidRDefault="00B63C70" w:rsidP="00FA35B3">
      <w:pPr>
        <w:spacing w:after="0" w:line="240" w:lineRule="auto"/>
        <w:rPr>
          <w:b/>
          <w:bCs/>
          <w:sz w:val="22"/>
          <w:szCs w:val="22"/>
        </w:rPr>
      </w:pPr>
      <w:r w:rsidRPr="003E2150">
        <w:rPr>
          <w:b/>
          <w:bCs/>
          <w:sz w:val="22"/>
          <w:szCs w:val="22"/>
        </w:rPr>
        <w:t xml:space="preserve">Why </w:t>
      </w:r>
      <w:r w:rsidR="00FA07F3" w:rsidRPr="003E2150">
        <w:rPr>
          <w:b/>
          <w:bCs/>
          <w:sz w:val="22"/>
          <w:szCs w:val="22"/>
        </w:rPr>
        <w:t>Such Conflicts Se</w:t>
      </w:r>
      <w:r w:rsidRPr="003E2150">
        <w:rPr>
          <w:b/>
          <w:bCs/>
          <w:sz w:val="22"/>
          <w:szCs w:val="22"/>
        </w:rPr>
        <w:t xml:space="preserve">nd a </w:t>
      </w:r>
      <w:r w:rsidR="00FA07F3" w:rsidRPr="003E2150">
        <w:rPr>
          <w:b/>
          <w:bCs/>
          <w:sz w:val="22"/>
          <w:szCs w:val="22"/>
        </w:rPr>
        <w:t>Wrong Mess</w:t>
      </w:r>
      <w:r w:rsidRPr="003E2150">
        <w:rPr>
          <w:b/>
          <w:bCs/>
          <w:sz w:val="22"/>
          <w:szCs w:val="22"/>
        </w:rPr>
        <w:t xml:space="preserve">age and should be </w:t>
      </w:r>
      <w:r w:rsidR="00FA07F3" w:rsidRPr="003E2150">
        <w:rPr>
          <w:b/>
          <w:bCs/>
          <w:sz w:val="22"/>
          <w:szCs w:val="22"/>
        </w:rPr>
        <w:t>Avoided</w:t>
      </w:r>
    </w:p>
    <w:p w14:paraId="1B3DAA85" w14:textId="77777777" w:rsidR="006576A5" w:rsidRPr="003E2150" w:rsidRDefault="00C313D4" w:rsidP="00070292">
      <w:pPr>
        <w:spacing w:after="0" w:line="240" w:lineRule="auto"/>
        <w:jc w:val="both"/>
        <w:rPr>
          <w:sz w:val="22"/>
          <w:szCs w:val="22"/>
        </w:rPr>
      </w:pPr>
      <w:r w:rsidRPr="003E2150">
        <w:rPr>
          <w:sz w:val="22"/>
          <w:szCs w:val="22"/>
        </w:rPr>
        <w:t xml:space="preserve">The occurrence of such recent events is really upsetting. </w:t>
      </w:r>
      <w:r w:rsidR="00B63C70" w:rsidRPr="003E2150">
        <w:rPr>
          <w:sz w:val="22"/>
          <w:szCs w:val="22"/>
        </w:rPr>
        <w:t>A country is judged by the quality of its people and its institutions</w:t>
      </w:r>
      <w:r w:rsidRPr="003E2150">
        <w:rPr>
          <w:sz w:val="22"/>
          <w:szCs w:val="22"/>
        </w:rPr>
        <w:t>.</w:t>
      </w:r>
      <w:r w:rsidR="00B63C70" w:rsidRPr="003E2150">
        <w:rPr>
          <w:sz w:val="22"/>
          <w:szCs w:val="22"/>
        </w:rPr>
        <w:t xml:space="preserve"> </w:t>
      </w:r>
      <w:r w:rsidRPr="003E2150">
        <w:rPr>
          <w:sz w:val="22"/>
          <w:szCs w:val="22"/>
        </w:rPr>
        <w:t xml:space="preserve">The way issues are handled by the government reflects on the management of law and order in the country. It also highlights the kind of message the government sends and sets a precedent. </w:t>
      </w:r>
      <w:r w:rsidR="00B63C70" w:rsidRPr="003E2150">
        <w:rPr>
          <w:sz w:val="22"/>
          <w:szCs w:val="22"/>
        </w:rPr>
        <w:t>Mr. Patel’s reading and the management of the economy may have been wrong, and Mr. Verma may have been guilty of mismanaging the CBI and several investigations, but thanks to the way both exits were mishandled, there will always be a degree of doubt with which such claims are received. To lose one head of an institution may be a misfortune; to lose two looks like carelessness</w:t>
      </w:r>
      <w:r w:rsidR="006F6AF0" w:rsidRPr="003E2150">
        <w:rPr>
          <w:sz w:val="22"/>
          <w:szCs w:val="22"/>
        </w:rPr>
        <w:t xml:space="preserve"> [1</w:t>
      </w:r>
      <w:r w:rsidR="0032438B" w:rsidRPr="003E2150">
        <w:rPr>
          <w:sz w:val="22"/>
          <w:szCs w:val="22"/>
        </w:rPr>
        <w:t>2</w:t>
      </w:r>
      <w:r w:rsidR="006F6AF0" w:rsidRPr="003E2150">
        <w:rPr>
          <w:sz w:val="22"/>
          <w:szCs w:val="22"/>
        </w:rPr>
        <w:t>]</w:t>
      </w:r>
      <w:r w:rsidR="00B63C70" w:rsidRPr="003E2150">
        <w:rPr>
          <w:sz w:val="22"/>
          <w:szCs w:val="22"/>
        </w:rPr>
        <w:t>.</w:t>
      </w:r>
    </w:p>
    <w:p w14:paraId="27C36238" w14:textId="77777777" w:rsidR="001B05D2" w:rsidRPr="003E2150" w:rsidRDefault="001B05D2" w:rsidP="00070292">
      <w:pPr>
        <w:spacing w:after="0" w:line="240" w:lineRule="auto"/>
        <w:jc w:val="both"/>
        <w:rPr>
          <w:sz w:val="22"/>
          <w:szCs w:val="22"/>
        </w:rPr>
      </w:pPr>
    </w:p>
    <w:p w14:paraId="0D9BD723" w14:textId="77777777" w:rsidR="00174579" w:rsidRPr="003E2150" w:rsidRDefault="00174579" w:rsidP="005A7485">
      <w:pPr>
        <w:spacing w:after="0" w:line="240" w:lineRule="auto"/>
        <w:rPr>
          <w:b/>
          <w:bCs/>
          <w:szCs w:val="22"/>
        </w:rPr>
      </w:pPr>
      <w:r w:rsidRPr="003E2150">
        <w:rPr>
          <w:b/>
          <w:bCs/>
          <w:caps/>
          <w:szCs w:val="22"/>
        </w:rPr>
        <w:t>Conclusion</w:t>
      </w:r>
    </w:p>
    <w:p w14:paraId="2E99168F" w14:textId="77777777" w:rsidR="00B91CBB" w:rsidRPr="003E2150" w:rsidRDefault="00B63C70" w:rsidP="00070292">
      <w:pPr>
        <w:spacing w:after="0" w:line="240" w:lineRule="auto"/>
        <w:jc w:val="both"/>
        <w:rPr>
          <w:sz w:val="22"/>
          <w:szCs w:val="22"/>
        </w:rPr>
      </w:pPr>
      <w:r w:rsidRPr="003E2150">
        <w:rPr>
          <w:sz w:val="22"/>
          <w:szCs w:val="22"/>
        </w:rPr>
        <w:t xml:space="preserve">Doctrine of Separation of Power though never adopted in its full rigidness is nevertheless very important and an integral part of most </w:t>
      </w:r>
      <w:r w:rsidRPr="003E2150">
        <w:rPr>
          <w:sz w:val="22"/>
          <w:szCs w:val="22"/>
        </w:rPr>
        <w:t xml:space="preserve">sovereign democracies. The most important aspect of the doctrine of separation of power is </w:t>
      </w:r>
      <w:r w:rsidR="00351103" w:rsidRPr="003E2150">
        <w:rPr>
          <w:sz w:val="22"/>
          <w:szCs w:val="22"/>
        </w:rPr>
        <w:t xml:space="preserve">independent </w:t>
      </w:r>
      <w:r w:rsidR="00696174" w:rsidRPr="003E2150">
        <w:rPr>
          <w:sz w:val="22"/>
          <w:szCs w:val="22"/>
        </w:rPr>
        <w:t>of judiciary from legislature and executive. “There is no liberty, if the judicial power be not separated from the legislative and executive”</w:t>
      </w:r>
      <w:r w:rsidR="00771140" w:rsidRPr="003E2150">
        <w:rPr>
          <w:sz w:val="22"/>
          <w:szCs w:val="22"/>
        </w:rPr>
        <w:t xml:space="preserve"> [1</w:t>
      </w:r>
      <w:r w:rsidR="0032438B" w:rsidRPr="003E2150">
        <w:rPr>
          <w:sz w:val="22"/>
          <w:szCs w:val="22"/>
        </w:rPr>
        <w:t>8</w:t>
      </w:r>
      <w:r w:rsidR="00771140" w:rsidRPr="003E2150">
        <w:rPr>
          <w:sz w:val="22"/>
          <w:szCs w:val="22"/>
        </w:rPr>
        <w:t>]</w:t>
      </w:r>
      <w:r w:rsidR="00A841B9" w:rsidRPr="003E2150">
        <w:rPr>
          <w:sz w:val="22"/>
          <w:szCs w:val="22"/>
        </w:rPr>
        <w:t>.</w:t>
      </w:r>
    </w:p>
    <w:p w14:paraId="4203324F" w14:textId="77777777" w:rsidR="001B05D2" w:rsidRPr="003E2150" w:rsidRDefault="001B05D2" w:rsidP="00070292">
      <w:pPr>
        <w:spacing w:after="0" w:line="240" w:lineRule="auto"/>
        <w:jc w:val="both"/>
        <w:rPr>
          <w:sz w:val="22"/>
          <w:szCs w:val="22"/>
        </w:rPr>
      </w:pPr>
    </w:p>
    <w:p w14:paraId="0FADC9AF" w14:textId="77777777" w:rsidR="00271AFD" w:rsidRPr="003E2150" w:rsidRDefault="00271AFD" w:rsidP="00070292">
      <w:pPr>
        <w:spacing w:after="0" w:line="240" w:lineRule="auto"/>
        <w:jc w:val="both"/>
        <w:rPr>
          <w:sz w:val="22"/>
          <w:szCs w:val="22"/>
        </w:rPr>
      </w:pPr>
      <w:r w:rsidRPr="003E2150">
        <w:rPr>
          <w:sz w:val="22"/>
          <w:szCs w:val="22"/>
        </w:rPr>
        <w:t xml:space="preserve">The doctrine in its absolute and rigid sense cannot be adopted as it is somewhat impractical. The value of the doctrine lies in the checks and balances that come along with the doctrine and can be used to prevent the use of arbitrary power. Montesquieu’s great point was that if the total power of the government is divided among autonomous organs, one will act as a check upon the other and in the </w:t>
      </w:r>
      <w:r w:rsidR="00A03952" w:rsidRPr="003E2150">
        <w:rPr>
          <w:sz w:val="22"/>
          <w:szCs w:val="22"/>
        </w:rPr>
        <w:t>check, liberty</w:t>
      </w:r>
      <w:r w:rsidRPr="003E2150">
        <w:rPr>
          <w:sz w:val="22"/>
          <w:szCs w:val="22"/>
        </w:rPr>
        <w:t xml:space="preserve"> can survive</w:t>
      </w:r>
      <w:r w:rsidR="00771140" w:rsidRPr="003E2150">
        <w:rPr>
          <w:sz w:val="22"/>
          <w:szCs w:val="22"/>
        </w:rPr>
        <w:t xml:space="preserve"> [</w:t>
      </w:r>
      <w:r w:rsidR="0032438B" w:rsidRPr="003E2150">
        <w:rPr>
          <w:sz w:val="22"/>
          <w:szCs w:val="22"/>
        </w:rPr>
        <w:t>19</w:t>
      </w:r>
      <w:r w:rsidR="00771140" w:rsidRPr="003E2150">
        <w:rPr>
          <w:sz w:val="22"/>
          <w:szCs w:val="22"/>
        </w:rPr>
        <w:t>]</w:t>
      </w:r>
      <w:r w:rsidRPr="003E2150">
        <w:rPr>
          <w:sz w:val="22"/>
          <w:szCs w:val="22"/>
        </w:rPr>
        <w:t>.</w:t>
      </w:r>
    </w:p>
    <w:p w14:paraId="191EEEE8" w14:textId="77777777" w:rsidR="001B05D2" w:rsidRPr="003E2150" w:rsidRDefault="001B05D2" w:rsidP="00070292">
      <w:pPr>
        <w:spacing w:after="0" w:line="240" w:lineRule="auto"/>
        <w:jc w:val="both"/>
        <w:rPr>
          <w:sz w:val="22"/>
          <w:szCs w:val="22"/>
        </w:rPr>
      </w:pPr>
    </w:p>
    <w:p w14:paraId="52BFF3D3" w14:textId="77777777" w:rsidR="00670263" w:rsidRPr="003E2150" w:rsidRDefault="00D86758" w:rsidP="00070292">
      <w:pPr>
        <w:spacing w:after="0" w:line="240" w:lineRule="auto"/>
        <w:jc w:val="both"/>
        <w:rPr>
          <w:spacing w:val="4"/>
          <w:sz w:val="22"/>
          <w:szCs w:val="22"/>
        </w:rPr>
      </w:pPr>
      <w:r w:rsidRPr="003E2150">
        <w:rPr>
          <w:spacing w:val="4"/>
          <w:sz w:val="22"/>
          <w:szCs w:val="22"/>
        </w:rPr>
        <w:t xml:space="preserve">The recent issue of RBI and CBI are the most recent examples of our society which hint at misuse of concentrated power by the government. They send a bad message across the </w:t>
      </w:r>
      <w:r w:rsidR="00AF6204" w:rsidRPr="003E2150">
        <w:rPr>
          <w:spacing w:val="4"/>
          <w:sz w:val="22"/>
          <w:szCs w:val="22"/>
        </w:rPr>
        <w:t>nation and</w:t>
      </w:r>
      <w:r w:rsidRPr="003E2150">
        <w:rPr>
          <w:spacing w:val="4"/>
          <w:sz w:val="22"/>
          <w:szCs w:val="22"/>
        </w:rPr>
        <w:t xml:space="preserve"> should have been handled in a better manner than they were managed. </w:t>
      </w:r>
      <w:r w:rsidR="002A4D06" w:rsidRPr="003E2150">
        <w:rPr>
          <w:spacing w:val="4"/>
          <w:sz w:val="22"/>
          <w:szCs w:val="22"/>
        </w:rPr>
        <w:t xml:space="preserve">The way both heads of the departments lost their posts, it portrays a very bad image of the government. </w:t>
      </w:r>
    </w:p>
    <w:p w14:paraId="28F9D2AD" w14:textId="77777777" w:rsidR="00070292" w:rsidRPr="003E2150" w:rsidRDefault="00070292" w:rsidP="00070292">
      <w:pPr>
        <w:spacing w:after="0" w:line="240" w:lineRule="auto"/>
        <w:jc w:val="both"/>
        <w:rPr>
          <w:sz w:val="22"/>
          <w:szCs w:val="22"/>
        </w:rPr>
      </w:pPr>
    </w:p>
    <w:p w14:paraId="1313F557" w14:textId="77777777" w:rsidR="00771140" w:rsidRPr="003E2150" w:rsidRDefault="00AB2037" w:rsidP="005A7485">
      <w:pPr>
        <w:pStyle w:val="TOAHeading"/>
        <w:tabs>
          <w:tab w:val="right" w:leader="dot" w:pos="9016"/>
        </w:tabs>
        <w:spacing w:before="0" w:after="0" w:line="240" w:lineRule="auto"/>
        <w:rPr>
          <w:rFonts w:ascii="Times New Roman" w:eastAsiaTheme="minorEastAsia" w:hAnsi="Times New Roman" w:cs="Times New Roman"/>
          <w:b w:val="0"/>
          <w:bCs w:val="0"/>
          <w:szCs w:val="22"/>
        </w:rPr>
      </w:pPr>
      <w:r w:rsidRPr="003E2150">
        <w:rPr>
          <w:rFonts w:ascii="Times New Roman" w:hAnsi="Times New Roman" w:cs="Times New Roman"/>
          <w:caps/>
          <w:szCs w:val="22"/>
        </w:rPr>
        <w:t>References</w:t>
      </w:r>
    </w:p>
    <w:p w14:paraId="7FB7D0CF" w14:textId="77777777" w:rsidR="00EE33E2" w:rsidRPr="003E2150" w:rsidRDefault="00EE33E2" w:rsidP="00AF6204">
      <w:pPr>
        <w:pStyle w:val="TableofAuthorities"/>
        <w:numPr>
          <w:ilvl w:val="0"/>
          <w:numId w:val="17"/>
        </w:numPr>
        <w:tabs>
          <w:tab w:val="right" w:leader="dot" w:pos="9016"/>
        </w:tabs>
        <w:spacing w:line="240" w:lineRule="auto"/>
        <w:ind w:left="360"/>
        <w:contextualSpacing/>
        <w:jc w:val="both"/>
        <w:rPr>
          <w:sz w:val="22"/>
          <w:szCs w:val="22"/>
        </w:rPr>
      </w:pPr>
      <w:proofErr w:type="spellStart"/>
      <w:r w:rsidRPr="003E2150">
        <w:rPr>
          <w:sz w:val="22"/>
          <w:szCs w:val="22"/>
        </w:rPr>
        <w:t>Takwani</w:t>
      </w:r>
      <w:proofErr w:type="spellEnd"/>
      <w:r w:rsidRPr="003E2150">
        <w:rPr>
          <w:sz w:val="22"/>
          <w:szCs w:val="22"/>
        </w:rPr>
        <w:t xml:space="preserve"> C, </w:t>
      </w:r>
      <w:proofErr w:type="spellStart"/>
      <w:r w:rsidRPr="003E2150">
        <w:rPr>
          <w:sz w:val="22"/>
          <w:szCs w:val="22"/>
        </w:rPr>
        <w:t>Thakker</w:t>
      </w:r>
      <w:proofErr w:type="spellEnd"/>
      <w:r w:rsidRPr="003E2150">
        <w:rPr>
          <w:sz w:val="22"/>
          <w:szCs w:val="22"/>
        </w:rPr>
        <w:t xml:space="preserve"> MC. </w:t>
      </w:r>
      <w:r w:rsidRPr="003E2150">
        <w:rPr>
          <w:i/>
          <w:sz w:val="22"/>
          <w:szCs w:val="22"/>
        </w:rPr>
        <w:t>Lectures on Administrative Law.</w:t>
      </w:r>
      <w:r w:rsidRPr="003E2150">
        <w:rPr>
          <w:sz w:val="22"/>
          <w:szCs w:val="22"/>
        </w:rPr>
        <w:t xml:space="preserve"> Eastern Book Company</w:t>
      </w:r>
      <w:r w:rsidR="00670263" w:rsidRPr="003E2150">
        <w:rPr>
          <w:sz w:val="22"/>
          <w:szCs w:val="22"/>
        </w:rPr>
        <w:t xml:space="preserve">; 2018. </w:t>
      </w:r>
    </w:p>
    <w:p w14:paraId="49D29CF8"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r w:rsidRPr="003E2150">
        <w:rPr>
          <w:sz w:val="22"/>
          <w:szCs w:val="22"/>
        </w:rPr>
        <w:t>Marsh NS.</w:t>
      </w:r>
      <w:r w:rsidRPr="003E2150">
        <w:rPr>
          <w:i/>
          <w:sz w:val="22"/>
          <w:szCs w:val="22"/>
        </w:rPr>
        <w:t xml:space="preserve"> The Rule of Law in a Free Society</w:t>
      </w:r>
      <w:r w:rsidRPr="003E2150">
        <w:rPr>
          <w:sz w:val="22"/>
          <w:szCs w:val="22"/>
        </w:rPr>
        <w:t>. International Commission of Jurists</w:t>
      </w:r>
      <w:r w:rsidR="00670263" w:rsidRPr="003E2150">
        <w:rPr>
          <w:sz w:val="22"/>
          <w:szCs w:val="22"/>
        </w:rPr>
        <w:t xml:space="preserve">; 1959. </w:t>
      </w:r>
      <w:r w:rsidRPr="003E2150">
        <w:rPr>
          <w:sz w:val="22"/>
          <w:szCs w:val="22"/>
        </w:rPr>
        <w:t>Retrieved from https://www.</w:t>
      </w:r>
      <w:r w:rsidR="00FA35B3" w:rsidRPr="003E2150">
        <w:rPr>
          <w:sz w:val="22"/>
          <w:szCs w:val="22"/>
        </w:rPr>
        <w:br/>
      </w:r>
      <w:r w:rsidRPr="003E2150">
        <w:rPr>
          <w:sz w:val="22"/>
          <w:szCs w:val="22"/>
        </w:rPr>
        <w:t>google.com/url?sa=t&amp;rct=j&amp;q=&amp;esrc=s&amp;source=web&amp;cd=1&amp;cad=rja&amp;uact=8&amp;ved=2ahUKEwi_quyk2KXhAhUSXisKHYpqBvMQFjAAegQIABAC&amp;url=https%3A%2F%2Fwww.icj.org%2Fwp-content%2</w:t>
      </w:r>
      <w:r w:rsidR="00FA35B3" w:rsidRPr="003E2150">
        <w:rPr>
          <w:sz w:val="22"/>
          <w:szCs w:val="22"/>
        </w:rPr>
        <w:br/>
      </w:r>
      <w:r w:rsidRPr="003E2150">
        <w:rPr>
          <w:sz w:val="22"/>
          <w:szCs w:val="22"/>
        </w:rPr>
        <w:t>Fuploads%2F1959%2F01%2FRule-of-law-in-a-free-society-conference-report-1959-eng.pd</w:t>
      </w:r>
      <w:r w:rsidR="00070292" w:rsidRPr="003E2150">
        <w:rPr>
          <w:sz w:val="22"/>
          <w:szCs w:val="22"/>
        </w:rPr>
        <w:t>.</w:t>
      </w:r>
    </w:p>
    <w:p w14:paraId="2FDCB507"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r w:rsidRPr="003E2150">
        <w:rPr>
          <w:sz w:val="22"/>
          <w:szCs w:val="22"/>
        </w:rPr>
        <w:t xml:space="preserve">Locke J. </w:t>
      </w:r>
      <w:r w:rsidRPr="003E2150">
        <w:rPr>
          <w:i/>
          <w:sz w:val="22"/>
          <w:szCs w:val="22"/>
        </w:rPr>
        <w:t>Two Treatise of Government.</w:t>
      </w:r>
      <w:r w:rsidRPr="003E2150">
        <w:rPr>
          <w:sz w:val="22"/>
          <w:szCs w:val="22"/>
        </w:rPr>
        <w:t xml:space="preserve"> London</w:t>
      </w:r>
      <w:r w:rsidR="00650D86" w:rsidRPr="003E2150">
        <w:rPr>
          <w:sz w:val="22"/>
          <w:szCs w:val="22"/>
        </w:rPr>
        <w:t>: 1689</w:t>
      </w:r>
      <w:r w:rsidRPr="003E2150">
        <w:rPr>
          <w:sz w:val="22"/>
          <w:szCs w:val="22"/>
        </w:rPr>
        <w:t>. Retrieved from https:/</w:t>
      </w:r>
      <w:r w:rsidR="00FA35B3" w:rsidRPr="003E2150">
        <w:rPr>
          <w:sz w:val="22"/>
          <w:szCs w:val="22"/>
        </w:rPr>
        <w:br/>
      </w:r>
      <w:r w:rsidRPr="003E2150">
        <w:rPr>
          <w:sz w:val="22"/>
          <w:szCs w:val="22"/>
        </w:rPr>
        <w:t>/www.google.com/url?sa=t&amp;rct=j&amp;q=&amp;esrc=s&amp;source=web&amp;cd=4&amp;cad=rja&amp;uact=8&amp;ved=2ahUKEwjCx430laXhAhXPfH0KHSMPCJIQFjADegQICRAC&amp;url=http%3A%2F%2Fwww.yorku.ca%2Fcomninel%2Fcourses%2F3025pdf%2FLocke.pdf&amp;usg=AOvVaw225xlC5k6Mihp3wuTOps8j</w:t>
      </w:r>
    </w:p>
    <w:p w14:paraId="4119ACB4" w14:textId="77777777" w:rsidR="00771140" w:rsidRPr="003E2150" w:rsidRDefault="00771140" w:rsidP="005A7485">
      <w:pPr>
        <w:pStyle w:val="TableofAuthorities"/>
        <w:numPr>
          <w:ilvl w:val="0"/>
          <w:numId w:val="17"/>
        </w:numPr>
        <w:tabs>
          <w:tab w:val="right" w:leader="dot" w:pos="9016"/>
        </w:tabs>
        <w:spacing w:line="233" w:lineRule="auto"/>
        <w:ind w:left="360"/>
        <w:contextualSpacing/>
        <w:jc w:val="both"/>
        <w:rPr>
          <w:sz w:val="22"/>
          <w:szCs w:val="22"/>
        </w:rPr>
      </w:pPr>
      <w:proofErr w:type="spellStart"/>
      <w:r w:rsidRPr="003E2150">
        <w:rPr>
          <w:sz w:val="22"/>
          <w:szCs w:val="22"/>
        </w:rPr>
        <w:lastRenderedPageBreak/>
        <w:t>GK</w:t>
      </w:r>
      <w:proofErr w:type="spellEnd"/>
      <w:r w:rsidRPr="003E2150">
        <w:rPr>
          <w:sz w:val="22"/>
          <w:szCs w:val="22"/>
        </w:rPr>
        <w:t xml:space="preserve"> Today. </w:t>
      </w:r>
      <w:r w:rsidR="00650D86" w:rsidRPr="003E2150">
        <w:rPr>
          <w:i/>
          <w:sz w:val="22"/>
          <w:szCs w:val="22"/>
        </w:rPr>
        <w:t>Doctrine of Separation of Powers: Meaning and History.</w:t>
      </w:r>
      <w:r w:rsidR="00650D86" w:rsidRPr="003E2150" w:rsidDel="00650D86">
        <w:rPr>
          <w:i/>
          <w:sz w:val="22"/>
          <w:szCs w:val="22"/>
        </w:rPr>
        <w:t xml:space="preserve"> </w:t>
      </w:r>
      <w:proofErr w:type="spellStart"/>
      <w:r w:rsidRPr="003E2150">
        <w:rPr>
          <w:sz w:val="22"/>
          <w:szCs w:val="22"/>
        </w:rPr>
        <w:t>GK</w:t>
      </w:r>
      <w:proofErr w:type="spellEnd"/>
      <w:r w:rsidRPr="003E2150">
        <w:rPr>
          <w:sz w:val="22"/>
          <w:szCs w:val="22"/>
        </w:rPr>
        <w:t xml:space="preserve"> Today</w:t>
      </w:r>
      <w:r w:rsidR="00650D86" w:rsidRPr="003E2150">
        <w:rPr>
          <w:sz w:val="22"/>
          <w:szCs w:val="22"/>
        </w:rPr>
        <w:t>; Sep 26, 2016.</w:t>
      </w:r>
      <w:r w:rsidRPr="003E2150">
        <w:rPr>
          <w:sz w:val="22"/>
          <w:szCs w:val="22"/>
        </w:rPr>
        <w:t xml:space="preserve"> Retrieved from</w:t>
      </w:r>
      <w:r w:rsidR="00650D86" w:rsidRPr="003E2150">
        <w:rPr>
          <w:sz w:val="22"/>
          <w:szCs w:val="22"/>
        </w:rPr>
        <w:t>:</w:t>
      </w:r>
      <w:r w:rsidRPr="003E2150">
        <w:rPr>
          <w:sz w:val="22"/>
          <w:szCs w:val="22"/>
        </w:rPr>
        <w:t xml:space="preserve"> https://</w:t>
      </w:r>
      <w:r w:rsidR="005A7485" w:rsidRPr="003E2150">
        <w:rPr>
          <w:sz w:val="22"/>
          <w:szCs w:val="22"/>
        </w:rPr>
        <w:br/>
        <w:t>www.gktoday.in/gk/doctrine-of-separation</w:t>
      </w:r>
      <w:r w:rsidR="005A7485" w:rsidRPr="003E2150">
        <w:rPr>
          <w:sz w:val="22"/>
          <w:szCs w:val="22"/>
        </w:rPr>
        <w:br/>
      </w:r>
      <w:r w:rsidRPr="003E2150">
        <w:rPr>
          <w:sz w:val="22"/>
          <w:szCs w:val="22"/>
        </w:rPr>
        <w:t>-of-powers-meaning-and-history/</w:t>
      </w:r>
    </w:p>
    <w:p w14:paraId="11034318" w14:textId="77777777" w:rsidR="00771140" w:rsidRPr="003E2150" w:rsidRDefault="00771140" w:rsidP="005A7485">
      <w:pPr>
        <w:pStyle w:val="TableofAuthorities"/>
        <w:numPr>
          <w:ilvl w:val="0"/>
          <w:numId w:val="17"/>
        </w:numPr>
        <w:tabs>
          <w:tab w:val="right" w:leader="dot" w:pos="9016"/>
        </w:tabs>
        <w:spacing w:line="233" w:lineRule="auto"/>
        <w:ind w:left="360"/>
        <w:contextualSpacing/>
        <w:jc w:val="both"/>
        <w:rPr>
          <w:sz w:val="22"/>
          <w:szCs w:val="22"/>
        </w:rPr>
      </w:pPr>
      <w:proofErr w:type="spellStart"/>
      <w:r w:rsidRPr="003E2150">
        <w:rPr>
          <w:sz w:val="22"/>
          <w:szCs w:val="22"/>
        </w:rPr>
        <w:t>Secondat</w:t>
      </w:r>
      <w:proofErr w:type="spellEnd"/>
      <w:r w:rsidRPr="003E2150">
        <w:rPr>
          <w:sz w:val="22"/>
          <w:szCs w:val="22"/>
        </w:rPr>
        <w:t xml:space="preserve"> C</w:t>
      </w:r>
      <w:r w:rsidR="004D6551" w:rsidRPr="003E2150">
        <w:rPr>
          <w:sz w:val="22"/>
          <w:szCs w:val="22"/>
        </w:rPr>
        <w:t>D</w:t>
      </w:r>
      <w:r w:rsidRPr="003E2150">
        <w:rPr>
          <w:sz w:val="22"/>
          <w:szCs w:val="22"/>
        </w:rPr>
        <w:t>, Montesquieu B</w:t>
      </w:r>
      <w:r w:rsidR="004D6551" w:rsidRPr="003E2150">
        <w:rPr>
          <w:sz w:val="22"/>
          <w:szCs w:val="22"/>
        </w:rPr>
        <w:t>D</w:t>
      </w:r>
      <w:r w:rsidRPr="003E2150">
        <w:rPr>
          <w:sz w:val="22"/>
          <w:szCs w:val="22"/>
        </w:rPr>
        <w:t xml:space="preserve">. </w:t>
      </w:r>
      <w:r w:rsidRPr="003E2150">
        <w:rPr>
          <w:i/>
          <w:sz w:val="22"/>
          <w:szCs w:val="22"/>
        </w:rPr>
        <w:t>The Spirit of Laws.</w:t>
      </w:r>
      <w:r w:rsidRPr="003E2150">
        <w:rPr>
          <w:sz w:val="22"/>
          <w:szCs w:val="22"/>
        </w:rPr>
        <w:t xml:space="preserve">  </w:t>
      </w:r>
      <w:proofErr w:type="spellStart"/>
      <w:r w:rsidRPr="003E2150">
        <w:rPr>
          <w:sz w:val="22"/>
          <w:szCs w:val="22"/>
        </w:rPr>
        <w:t>Batoche</w:t>
      </w:r>
      <w:proofErr w:type="spellEnd"/>
      <w:r w:rsidRPr="003E2150">
        <w:rPr>
          <w:sz w:val="22"/>
          <w:szCs w:val="22"/>
        </w:rPr>
        <w:t xml:space="preserve"> Books</w:t>
      </w:r>
      <w:r w:rsidR="004D6551" w:rsidRPr="003E2150">
        <w:rPr>
          <w:sz w:val="22"/>
          <w:szCs w:val="22"/>
        </w:rPr>
        <w:t xml:space="preserve">; 1748. </w:t>
      </w:r>
      <w:r w:rsidRPr="003E2150">
        <w:rPr>
          <w:sz w:val="22"/>
          <w:szCs w:val="22"/>
        </w:rPr>
        <w:t>Retrieved from The Spirit of Laws: https://www.</w:t>
      </w:r>
      <w:r w:rsidR="005A7485" w:rsidRPr="003E2150">
        <w:rPr>
          <w:sz w:val="22"/>
          <w:szCs w:val="22"/>
        </w:rPr>
        <w:br/>
      </w:r>
      <w:r w:rsidRPr="003E2150">
        <w:rPr>
          <w:sz w:val="22"/>
          <w:szCs w:val="22"/>
        </w:rPr>
        <w:t>google.com/url?sa=t&amp;rct=j&amp;q=&amp;esrc=s&amp;source=web&amp;cd=3&amp;cad=rja&amp;uact=8&amp;ved=2ahUKEwiQuKvqiqXhAhXJbX0KHcbEAZIQFjACegQIBBAC&amp;url=https%3A%2F%2Fsocialsciences.mcmaster.ca%2Fecon%2Fugcm%2F3ll3%2Fmontesquieu%2Fspiritoflaws.pdf&amp;usg=AOvVaw0pS29IiCEUJUcjmWJ3</w:t>
      </w:r>
    </w:p>
    <w:p w14:paraId="4531B10E" w14:textId="77777777" w:rsidR="00771140" w:rsidRPr="003E2150" w:rsidRDefault="00771140" w:rsidP="005A7485">
      <w:pPr>
        <w:pStyle w:val="TableofAuthorities"/>
        <w:numPr>
          <w:ilvl w:val="0"/>
          <w:numId w:val="17"/>
        </w:numPr>
        <w:tabs>
          <w:tab w:val="right" w:leader="dot" w:pos="9016"/>
        </w:tabs>
        <w:spacing w:line="233" w:lineRule="auto"/>
        <w:ind w:left="360"/>
        <w:contextualSpacing/>
        <w:jc w:val="both"/>
        <w:rPr>
          <w:sz w:val="22"/>
          <w:szCs w:val="22"/>
        </w:rPr>
      </w:pPr>
      <w:r w:rsidRPr="003E2150">
        <w:rPr>
          <w:sz w:val="22"/>
          <w:szCs w:val="22"/>
        </w:rPr>
        <w:t>Bansal Y.</w:t>
      </w:r>
      <w:r w:rsidR="00043F38" w:rsidRPr="003E2150">
        <w:rPr>
          <w:sz w:val="22"/>
          <w:szCs w:val="22"/>
        </w:rPr>
        <w:t xml:space="preserve"> </w:t>
      </w:r>
      <w:r w:rsidR="00043F38" w:rsidRPr="003E2150">
        <w:rPr>
          <w:i/>
          <w:sz w:val="22"/>
          <w:szCs w:val="22"/>
        </w:rPr>
        <w:t>Doctrine of Separation of Power.</w:t>
      </w:r>
      <w:r w:rsidRPr="003E2150">
        <w:rPr>
          <w:sz w:val="22"/>
          <w:szCs w:val="22"/>
        </w:rPr>
        <w:t xml:space="preserve"> </w:t>
      </w:r>
      <w:proofErr w:type="spellStart"/>
      <w:r w:rsidRPr="003E2150">
        <w:rPr>
          <w:sz w:val="22"/>
          <w:szCs w:val="22"/>
        </w:rPr>
        <w:t>Academike</w:t>
      </w:r>
      <w:proofErr w:type="spellEnd"/>
      <w:r w:rsidR="00043F38" w:rsidRPr="003E2150">
        <w:rPr>
          <w:sz w:val="22"/>
          <w:szCs w:val="22"/>
        </w:rPr>
        <w:t xml:space="preserve">; Apr 4, 2015. </w:t>
      </w:r>
      <w:r w:rsidRPr="003E2150">
        <w:rPr>
          <w:sz w:val="22"/>
          <w:szCs w:val="22"/>
        </w:rPr>
        <w:t>Retrieved from: https://www.lawctopus.</w:t>
      </w:r>
      <w:r w:rsidR="00FA35B3" w:rsidRPr="003E2150">
        <w:rPr>
          <w:sz w:val="22"/>
          <w:szCs w:val="22"/>
        </w:rPr>
        <w:br/>
      </w:r>
      <w:r w:rsidRPr="003E2150">
        <w:rPr>
          <w:sz w:val="22"/>
          <w:szCs w:val="22"/>
        </w:rPr>
        <w:t>com/</w:t>
      </w:r>
      <w:proofErr w:type="spellStart"/>
      <w:r w:rsidRPr="003E2150">
        <w:rPr>
          <w:sz w:val="22"/>
          <w:szCs w:val="22"/>
        </w:rPr>
        <w:t>academike</w:t>
      </w:r>
      <w:proofErr w:type="spellEnd"/>
      <w:r w:rsidRPr="003E2150">
        <w:rPr>
          <w:sz w:val="22"/>
          <w:szCs w:val="22"/>
        </w:rPr>
        <w:t>/doctrine-of-separation-of-power/</w:t>
      </w:r>
    </w:p>
    <w:p w14:paraId="1E624EEA" w14:textId="77777777" w:rsidR="00EE33E2" w:rsidRPr="003E2150" w:rsidRDefault="00771140" w:rsidP="005A7485">
      <w:pPr>
        <w:pStyle w:val="TableofAuthorities"/>
        <w:numPr>
          <w:ilvl w:val="0"/>
          <w:numId w:val="17"/>
        </w:numPr>
        <w:tabs>
          <w:tab w:val="right" w:leader="dot" w:pos="9016"/>
        </w:tabs>
        <w:spacing w:line="233" w:lineRule="auto"/>
        <w:ind w:left="360"/>
        <w:contextualSpacing/>
        <w:jc w:val="both"/>
        <w:rPr>
          <w:sz w:val="22"/>
          <w:szCs w:val="22"/>
        </w:rPr>
      </w:pPr>
      <w:r w:rsidRPr="003E2150">
        <w:rPr>
          <w:sz w:val="22"/>
          <w:szCs w:val="22"/>
        </w:rPr>
        <w:t>Chhibber A.</w:t>
      </w:r>
      <w:r w:rsidR="00807FF3" w:rsidRPr="003E2150">
        <w:rPr>
          <w:sz w:val="22"/>
          <w:szCs w:val="22"/>
        </w:rPr>
        <w:t xml:space="preserve"> </w:t>
      </w:r>
      <w:r w:rsidR="00807FF3" w:rsidRPr="003E2150">
        <w:rPr>
          <w:i/>
          <w:sz w:val="22"/>
          <w:szCs w:val="22"/>
        </w:rPr>
        <w:t>Separation of Powers: Its Scope and Changing Equations.</w:t>
      </w:r>
      <w:r w:rsidRPr="003E2150">
        <w:rPr>
          <w:sz w:val="22"/>
          <w:szCs w:val="22"/>
        </w:rPr>
        <w:t xml:space="preserve"> Legal Service India</w:t>
      </w:r>
      <w:r w:rsidR="00807FF3" w:rsidRPr="003E2150">
        <w:rPr>
          <w:sz w:val="22"/>
          <w:szCs w:val="22"/>
        </w:rPr>
        <w:t xml:space="preserve">; (n.d.). </w:t>
      </w:r>
      <w:r w:rsidRPr="003E2150">
        <w:rPr>
          <w:sz w:val="22"/>
          <w:szCs w:val="22"/>
        </w:rPr>
        <w:t>Retrieved from: http://www.legalserviceindia.com/article/l16-Separation-Of-Powers.html</w:t>
      </w:r>
    </w:p>
    <w:p w14:paraId="3C7A1EE8" w14:textId="77777777" w:rsidR="00EE33E2" w:rsidRPr="003E2150" w:rsidRDefault="00EE33E2" w:rsidP="005A7485">
      <w:pPr>
        <w:pStyle w:val="ListParagraph"/>
        <w:numPr>
          <w:ilvl w:val="0"/>
          <w:numId w:val="17"/>
        </w:numPr>
        <w:spacing w:after="0" w:line="233" w:lineRule="auto"/>
        <w:ind w:left="360"/>
        <w:jc w:val="both"/>
        <w:rPr>
          <w:sz w:val="22"/>
          <w:szCs w:val="22"/>
        </w:rPr>
      </w:pPr>
      <w:proofErr w:type="spellStart"/>
      <w:r w:rsidRPr="003E2150">
        <w:rPr>
          <w:sz w:val="22"/>
          <w:szCs w:val="22"/>
        </w:rPr>
        <w:t>Kesavananda</w:t>
      </w:r>
      <w:proofErr w:type="spellEnd"/>
      <w:r w:rsidRPr="003E2150">
        <w:rPr>
          <w:sz w:val="22"/>
          <w:szCs w:val="22"/>
        </w:rPr>
        <w:t xml:space="preserve"> Bharati vs State </w:t>
      </w:r>
      <w:r w:rsidR="00284090" w:rsidRPr="003E2150">
        <w:rPr>
          <w:sz w:val="22"/>
          <w:szCs w:val="22"/>
        </w:rPr>
        <w:t xml:space="preserve">of </w:t>
      </w:r>
      <w:r w:rsidRPr="003E2150">
        <w:rPr>
          <w:sz w:val="22"/>
          <w:szCs w:val="22"/>
        </w:rPr>
        <w:t xml:space="preserve">Kerala </w:t>
      </w:r>
      <w:r w:rsidR="00284090" w:rsidRPr="003E2150">
        <w:rPr>
          <w:sz w:val="22"/>
          <w:szCs w:val="22"/>
        </w:rPr>
        <w:t xml:space="preserve">and </w:t>
      </w:r>
      <w:proofErr w:type="spellStart"/>
      <w:r w:rsidR="00284090" w:rsidRPr="003E2150">
        <w:rPr>
          <w:sz w:val="22"/>
          <w:szCs w:val="22"/>
        </w:rPr>
        <w:t>Ors</w:t>
      </w:r>
      <w:proofErr w:type="spellEnd"/>
      <w:r w:rsidR="00284090" w:rsidRPr="003E2150">
        <w:rPr>
          <w:sz w:val="22"/>
          <w:szCs w:val="22"/>
        </w:rPr>
        <w:t xml:space="preserve">. </w:t>
      </w:r>
      <w:r w:rsidRPr="003E2150">
        <w:rPr>
          <w:sz w:val="22"/>
          <w:szCs w:val="22"/>
        </w:rPr>
        <w:t>WP (civil) 135 of 1970 (Supreme Court of India April 24, 1973).</w:t>
      </w:r>
    </w:p>
    <w:p w14:paraId="34007117" w14:textId="77777777" w:rsidR="00EE33E2" w:rsidRPr="003E2150" w:rsidRDefault="00EE33E2" w:rsidP="005A7485">
      <w:pPr>
        <w:pStyle w:val="ListParagraph"/>
        <w:numPr>
          <w:ilvl w:val="0"/>
          <w:numId w:val="17"/>
        </w:numPr>
        <w:spacing w:after="0" w:line="233" w:lineRule="auto"/>
        <w:ind w:left="360"/>
        <w:jc w:val="both"/>
        <w:rPr>
          <w:sz w:val="22"/>
          <w:szCs w:val="22"/>
        </w:rPr>
      </w:pPr>
      <w:r w:rsidRPr="003E2150">
        <w:rPr>
          <w:sz w:val="22"/>
          <w:szCs w:val="22"/>
        </w:rPr>
        <w:t xml:space="preserve">Indira Gandhi Nehru v. Raj </w:t>
      </w:r>
      <w:proofErr w:type="spellStart"/>
      <w:r w:rsidRPr="003E2150">
        <w:rPr>
          <w:sz w:val="22"/>
          <w:szCs w:val="22"/>
        </w:rPr>
        <w:t>Narain</w:t>
      </w:r>
      <w:proofErr w:type="spellEnd"/>
      <w:r w:rsidRPr="003E2150">
        <w:rPr>
          <w:sz w:val="22"/>
          <w:szCs w:val="22"/>
        </w:rPr>
        <w:t>, Appeal (civil) 887 of 1975 (Supreme Court of India November 7, 1975).</w:t>
      </w:r>
    </w:p>
    <w:p w14:paraId="0FFF4BC9" w14:textId="77777777" w:rsidR="00EE33E2" w:rsidRPr="003E2150" w:rsidRDefault="00EE33E2" w:rsidP="005A7485">
      <w:pPr>
        <w:pStyle w:val="ListParagraph"/>
        <w:numPr>
          <w:ilvl w:val="0"/>
          <w:numId w:val="17"/>
        </w:numPr>
        <w:spacing w:after="0" w:line="233" w:lineRule="auto"/>
        <w:ind w:left="360"/>
        <w:jc w:val="both"/>
        <w:rPr>
          <w:sz w:val="22"/>
          <w:szCs w:val="22"/>
        </w:rPr>
      </w:pPr>
      <w:r w:rsidRPr="003E2150">
        <w:rPr>
          <w:sz w:val="22"/>
          <w:szCs w:val="22"/>
        </w:rPr>
        <w:t>Supreme Court Advocates-on-Records Association v. Union of India, (2016) 5 SCC 1 (supreme Court of India December 16, 2015).</w:t>
      </w:r>
    </w:p>
    <w:p w14:paraId="500B1BFC" w14:textId="77777777" w:rsidR="00EE33E2" w:rsidRPr="003E2150" w:rsidRDefault="00EE33E2" w:rsidP="005A7485">
      <w:pPr>
        <w:pStyle w:val="ListParagraph"/>
        <w:numPr>
          <w:ilvl w:val="0"/>
          <w:numId w:val="17"/>
        </w:numPr>
        <w:spacing w:after="0" w:line="233" w:lineRule="auto"/>
        <w:ind w:left="360"/>
        <w:jc w:val="both"/>
        <w:rPr>
          <w:sz w:val="22"/>
          <w:szCs w:val="22"/>
        </w:rPr>
      </w:pPr>
      <w:r w:rsidRPr="003E2150">
        <w:rPr>
          <w:sz w:val="22"/>
          <w:szCs w:val="22"/>
        </w:rPr>
        <w:t xml:space="preserve">Ram </w:t>
      </w:r>
      <w:proofErr w:type="spellStart"/>
      <w:r w:rsidRPr="003E2150">
        <w:rPr>
          <w:sz w:val="22"/>
          <w:szCs w:val="22"/>
        </w:rPr>
        <w:t>Jawaya</w:t>
      </w:r>
      <w:proofErr w:type="spellEnd"/>
      <w:r w:rsidRPr="003E2150">
        <w:rPr>
          <w:sz w:val="22"/>
          <w:szCs w:val="22"/>
        </w:rPr>
        <w:t xml:space="preserve"> </w:t>
      </w:r>
      <w:proofErr w:type="spellStart"/>
      <w:r w:rsidRPr="003E2150">
        <w:rPr>
          <w:sz w:val="22"/>
          <w:szCs w:val="22"/>
        </w:rPr>
        <w:t>Kapur</w:t>
      </w:r>
      <w:proofErr w:type="spellEnd"/>
      <w:r w:rsidRPr="003E2150">
        <w:rPr>
          <w:sz w:val="22"/>
          <w:szCs w:val="22"/>
        </w:rPr>
        <w:t xml:space="preserve"> v. State of Punjab</w:t>
      </w:r>
      <w:r w:rsidR="00CA0875" w:rsidRPr="003E2150">
        <w:rPr>
          <w:sz w:val="22"/>
          <w:szCs w:val="22"/>
        </w:rPr>
        <w:t>.</w:t>
      </w:r>
      <w:r w:rsidRPr="003E2150">
        <w:rPr>
          <w:sz w:val="22"/>
          <w:szCs w:val="22"/>
        </w:rPr>
        <w:t xml:space="preserve"> AIR 1955 SC 549, 1955 2 SCR 225 (Supreme Court of India April 22, 1955).</w:t>
      </w:r>
    </w:p>
    <w:p w14:paraId="553D74B4" w14:textId="77777777" w:rsidR="00771140" w:rsidRPr="003E2150" w:rsidRDefault="00771140" w:rsidP="005A7485">
      <w:pPr>
        <w:pStyle w:val="TableofAuthorities"/>
        <w:numPr>
          <w:ilvl w:val="0"/>
          <w:numId w:val="17"/>
        </w:numPr>
        <w:tabs>
          <w:tab w:val="right" w:leader="dot" w:pos="9016"/>
        </w:tabs>
        <w:spacing w:line="233" w:lineRule="auto"/>
        <w:ind w:left="360"/>
        <w:contextualSpacing/>
        <w:jc w:val="both"/>
        <w:rPr>
          <w:sz w:val="22"/>
          <w:szCs w:val="22"/>
        </w:rPr>
      </w:pPr>
      <w:r w:rsidRPr="003E2150">
        <w:rPr>
          <w:sz w:val="22"/>
          <w:szCs w:val="22"/>
        </w:rPr>
        <w:t xml:space="preserve">Hindustan Times. </w:t>
      </w:r>
      <w:r w:rsidR="00CA0875" w:rsidRPr="003E2150">
        <w:rPr>
          <w:i/>
          <w:sz w:val="22"/>
          <w:szCs w:val="22"/>
        </w:rPr>
        <w:t xml:space="preserve">Lessons from RBI and CBI. </w:t>
      </w:r>
      <w:r w:rsidRPr="003E2150">
        <w:rPr>
          <w:sz w:val="22"/>
          <w:szCs w:val="22"/>
        </w:rPr>
        <w:t>Hindustan Times</w:t>
      </w:r>
      <w:r w:rsidR="00CA0875" w:rsidRPr="003E2150">
        <w:rPr>
          <w:sz w:val="22"/>
          <w:szCs w:val="22"/>
        </w:rPr>
        <w:t xml:space="preserve">; Jan 14, 2019. </w:t>
      </w:r>
      <w:r w:rsidRPr="003E2150">
        <w:rPr>
          <w:sz w:val="22"/>
          <w:szCs w:val="22"/>
        </w:rPr>
        <w:t xml:space="preserve">Retrieved from: </w:t>
      </w:r>
      <w:r w:rsidR="005A7485" w:rsidRPr="003E2150">
        <w:rPr>
          <w:sz w:val="22"/>
          <w:szCs w:val="22"/>
        </w:rPr>
        <w:t>https://www.hindustan</w:t>
      </w:r>
      <w:r w:rsidR="005A7485" w:rsidRPr="003E2150">
        <w:rPr>
          <w:sz w:val="22"/>
          <w:szCs w:val="22"/>
        </w:rPr>
        <w:br/>
      </w:r>
      <w:r w:rsidR="00070292" w:rsidRPr="003E2150">
        <w:rPr>
          <w:sz w:val="22"/>
          <w:szCs w:val="22"/>
        </w:rPr>
        <w:t>times.com/editorials/lessons-from-rbi-and-cbi/story-Cn8Eq9QHq2CMXUFcUfvX2I.</w:t>
      </w:r>
      <w:r w:rsidR="005A7485" w:rsidRPr="003E2150">
        <w:rPr>
          <w:sz w:val="22"/>
          <w:szCs w:val="22"/>
        </w:rPr>
        <w:br/>
      </w:r>
      <w:r w:rsidR="00070292" w:rsidRPr="003E2150">
        <w:rPr>
          <w:sz w:val="22"/>
          <w:szCs w:val="22"/>
        </w:rPr>
        <w:t xml:space="preserve">html </w:t>
      </w:r>
    </w:p>
    <w:p w14:paraId="31B2F548"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r w:rsidRPr="003E2150">
        <w:rPr>
          <w:rFonts w:eastAsia="Times New Roman"/>
          <w:sz w:val="22"/>
          <w:szCs w:val="22"/>
        </w:rPr>
        <w:t>India Today.</w:t>
      </w:r>
      <w:r w:rsidR="00CC236D" w:rsidRPr="003E2150">
        <w:rPr>
          <w:rFonts w:eastAsia="Times New Roman"/>
          <w:sz w:val="22"/>
          <w:szCs w:val="22"/>
        </w:rPr>
        <w:t xml:space="preserve"> </w:t>
      </w:r>
      <w:r w:rsidR="00CC236D" w:rsidRPr="003E2150">
        <w:rPr>
          <w:rFonts w:eastAsia="Times New Roman"/>
          <w:i/>
          <w:sz w:val="22"/>
          <w:szCs w:val="22"/>
        </w:rPr>
        <w:t>The Conflict Arose When the Government Used the ‘Never Used’ Section 7 of the RBI Act.</w:t>
      </w:r>
      <w:r w:rsidR="00CC236D" w:rsidRPr="003E2150">
        <w:rPr>
          <w:rFonts w:eastAsia="Times New Roman"/>
          <w:sz w:val="22"/>
          <w:szCs w:val="22"/>
        </w:rPr>
        <w:t xml:space="preserve"> </w:t>
      </w:r>
      <w:r w:rsidRPr="003E2150">
        <w:rPr>
          <w:rFonts w:eastAsia="Times New Roman"/>
          <w:sz w:val="22"/>
          <w:szCs w:val="22"/>
        </w:rPr>
        <w:t>India Today</w:t>
      </w:r>
      <w:r w:rsidR="00C0280E" w:rsidRPr="003E2150">
        <w:rPr>
          <w:rFonts w:eastAsia="Times New Roman"/>
          <w:sz w:val="22"/>
          <w:szCs w:val="22"/>
        </w:rPr>
        <w:t xml:space="preserve">; Nov 1, 2018. </w:t>
      </w:r>
      <w:r w:rsidRPr="003E2150">
        <w:rPr>
          <w:rFonts w:eastAsia="Times New Roman"/>
          <w:sz w:val="22"/>
          <w:szCs w:val="22"/>
        </w:rPr>
        <w:t>Retrieved from: https://www.</w:t>
      </w:r>
      <w:r w:rsidR="00153462" w:rsidRPr="003E2150">
        <w:rPr>
          <w:rFonts w:eastAsia="Times New Roman"/>
          <w:sz w:val="22"/>
          <w:szCs w:val="22"/>
        </w:rPr>
        <w:br/>
      </w:r>
      <w:r w:rsidRPr="003E2150">
        <w:rPr>
          <w:rFonts w:eastAsia="Times New Roman"/>
          <w:sz w:val="22"/>
          <w:szCs w:val="22"/>
        </w:rPr>
        <w:t>indiatoday.in/education-today/gk-current-affairs/story/central-government-invoke-section-7-act-1934-history-and-amendment-1380387-2018-11-01</w:t>
      </w:r>
    </w:p>
    <w:p w14:paraId="3978A778"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proofErr w:type="spellStart"/>
      <w:r w:rsidRPr="003E2150">
        <w:rPr>
          <w:sz w:val="22"/>
          <w:szCs w:val="22"/>
        </w:rPr>
        <w:t>Rangan</w:t>
      </w:r>
      <w:proofErr w:type="spellEnd"/>
      <w:r w:rsidRPr="003E2150">
        <w:rPr>
          <w:sz w:val="22"/>
          <w:szCs w:val="22"/>
        </w:rPr>
        <w:t xml:space="preserve"> MG.</w:t>
      </w:r>
      <w:r w:rsidR="00A9687A" w:rsidRPr="003E2150">
        <w:rPr>
          <w:sz w:val="22"/>
          <w:szCs w:val="22"/>
        </w:rPr>
        <w:t xml:space="preserve"> </w:t>
      </w:r>
      <w:r w:rsidR="00A9687A" w:rsidRPr="003E2150">
        <w:rPr>
          <w:i/>
          <w:sz w:val="22"/>
          <w:szCs w:val="22"/>
        </w:rPr>
        <w:t xml:space="preserve">Government Invokes Never-Used Powers to Make </w:t>
      </w:r>
      <w:proofErr w:type="spellStart"/>
      <w:r w:rsidR="00A9687A" w:rsidRPr="003E2150">
        <w:rPr>
          <w:i/>
          <w:sz w:val="22"/>
          <w:szCs w:val="22"/>
        </w:rPr>
        <w:t>Urjit</w:t>
      </w:r>
      <w:proofErr w:type="spellEnd"/>
      <w:r w:rsidR="00A9687A" w:rsidRPr="003E2150">
        <w:rPr>
          <w:i/>
          <w:sz w:val="22"/>
          <w:szCs w:val="22"/>
        </w:rPr>
        <w:t xml:space="preserve"> Patel Fall in Line</w:t>
      </w:r>
      <w:r w:rsidR="00A9687A" w:rsidRPr="003E2150">
        <w:rPr>
          <w:sz w:val="22"/>
          <w:szCs w:val="22"/>
        </w:rPr>
        <w:t>.</w:t>
      </w:r>
      <w:r w:rsidRPr="003E2150">
        <w:rPr>
          <w:sz w:val="22"/>
          <w:szCs w:val="22"/>
        </w:rPr>
        <w:t xml:space="preserve"> The Economic Times</w:t>
      </w:r>
      <w:r w:rsidR="00A9687A" w:rsidRPr="003E2150">
        <w:rPr>
          <w:sz w:val="22"/>
          <w:szCs w:val="22"/>
        </w:rPr>
        <w:t xml:space="preserve">; Oct 31, 2018. </w:t>
      </w:r>
      <w:r w:rsidRPr="003E2150">
        <w:rPr>
          <w:sz w:val="22"/>
          <w:szCs w:val="22"/>
        </w:rPr>
        <w:t>Retrieved from: https://economictimes.</w:t>
      </w:r>
      <w:r w:rsidR="00153462" w:rsidRPr="003E2150">
        <w:rPr>
          <w:sz w:val="22"/>
          <w:szCs w:val="22"/>
        </w:rPr>
        <w:br/>
      </w:r>
      <w:r w:rsidRPr="003E2150">
        <w:rPr>
          <w:sz w:val="22"/>
          <w:szCs w:val="22"/>
        </w:rPr>
        <w:t>indiatimes.com/news/economy/policy/government-invokes-never-used-powers-to-direct-rbi-governor/articleshow/66438</w:t>
      </w:r>
      <w:r w:rsidR="00153462" w:rsidRPr="003E2150">
        <w:rPr>
          <w:sz w:val="22"/>
          <w:szCs w:val="22"/>
        </w:rPr>
        <w:br/>
      </w:r>
      <w:r w:rsidRPr="003E2150">
        <w:rPr>
          <w:sz w:val="22"/>
          <w:szCs w:val="22"/>
        </w:rPr>
        <w:t>503.cms</w:t>
      </w:r>
    </w:p>
    <w:p w14:paraId="64BD780A"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r w:rsidRPr="003E2150">
        <w:rPr>
          <w:sz w:val="22"/>
          <w:szCs w:val="22"/>
        </w:rPr>
        <w:t>Sharma SN.</w:t>
      </w:r>
      <w:r w:rsidR="005C746B" w:rsidRPr="003E2150">
        <w:rPr>
          <w:sz w:val="22"/>
          <w:szCs w:val="22"/>
        </w:rPr>
        <w:t xml:space="preserve"> How RBI's Feb 12 Circular Changed the Way Banks Dealt with Stressed Assets.</w:t>
      </w:r>
      <w:r w:rsidRPr="003E2150">
        <w:rPr>
          <w:sz w:val="22"/>
          <w:szCs w:val="22"/>
        </w:rPr>
        <w:t xml:space="preserve"> The Economic Times</w:t>
      </w:r>
      <w:r w:rsidR="005C746B" w:rsidRPr="003E2150">
        <w:rPr>
          <w:sz w:val="22"/>
          <w:szCs w:val="22"/>
        </w:rPr>
        <w:t xml:space="preserve">; Feb 10, 2019. </w:t>
      </w:r>
      <w:r w:rsidRPr="003E2150">
        <w:rPr>
          <w:sz w:val="22"/>
          <w:szCs w:val="22"/>
        </w:rPr>
        <w:t>Retrieved from: https://</w:t>
      </w:r>
      <w:r w:rsidR="00153462" w:rsidRPr="003E2150">
        <w:rPr>
          <w:sz w:val="22"/>
          <w:szCs w:val="22"/>
        </w:rPr>
        <w:br/>
      </w:r>
      <w:r w:rsidRPr="003E2150">
        <w:rPr>
          <w:sz w:val="22"/>
          <w:szCs w:val="22"/>
        </w:rPr>
        <w:t>economictimes.indiatimes.com/industry/banking/finance/banking/how-rbis-feb-12-circular-changed-the-way-banks-dealt-with-stressed-assets/articleshow/679201</w:t>
      </w:r>
      <w:r w:rsidR="00153462" w:rsidRPr="003E2150">
        <w:rPr>
          <w:sz w:val="22"/>
          <w:szCs w:val="22"/>
        </w:rPr>
        <w:br/>
      </w:r>
      <w:r w:rsidRPr="003E2150">
        <w:rPr>
          <w:sz w:val="22"/>
          <w:szCs w:val="22"/>
        </w:rPr>
        <w:t>50.cms</w:t>
      </w:r>
    </w:p>
    <w:p w14:paraId="53B3027B" w14:textId="77777777" w:rsidR="00771140" w:rsidRPr="003E2150" w:rsidRDefault="00771140" w:rsidP="00AF6204">
      <w:pPr>
        <w:pStyle w:val="TableofAuthorities"/>
        <w:numPr>
          <w:ilvl w:val="0"/>
          <w:numId w:val="17"/>
        </w:numPr>
        <w:tabs>
          <w:tab w:val="right" w:leader="dot" w:pos="9016"/>
        </w:tabs>
        <w:spacing w:line="240" w:lineRule="auto"/>
        <w:ind w:left="360"/>
        <w:contextualSpacing/>
        <w:jc w:val="both"/>
        <w:rPr>
          <w:sz w:val="22"/>
          <w:szCs w:val="22"/>
        </w:rPr>
      </w:pPr>
      <w:r w:rsidRPr="003E2150">
        <w:rPr>
          <w:sz w:val="22"/>
          <w:szCs w:val="22"/>
        </w:rPr>
        <w:t xml:space="preserve">ET Now. </w:t>
      </w:r>
      <w:r w:rsidR="00582D39" w:rsidRPr="003E2150">
        <w:rPr>
          <w:i/>
          <w:sz w:val="22"/>
          <w:szCs w:val="22"/>
        </w:rPr>
        <w:t>CBI versus CBI: Modi Government in Damage Control Mode.</w:t>
      </w:r>
      <w:r w:rsidR="00582D39" w:rsidRPr="003E2150" w:rsidDel="00582D39">
        <w:rPr>
          <w:sz w:val="22"/>
          <w:szCs w:val="22"/>
        </w:rPr>
        <w:t xml:space="preserve"> </w:t>
      </w:r>
      <w:r w:rsidRPr="003E2150">
        <w:rPr>
          <w:sz w:val="22"/>
          <w:szCs w:val="22"/>
        </w:rPr>
        <w:t>ET Markets</w:t>
      </w:r>
      <w:r w:rsidR="00582D39" w:rsidRPr="003E2150">
        <w:rPr>
          <w:sz w:val="22"/>
          <w:szCs w:val="22"/>
        </w:rPr>
        <w:t xml:space="preserve">; Oct 23, 2018. </w:t>
      </w:r>
      <w:r w:rsidRPr="003E2150">
        <w:rPr>
          <w:sz w:val="22"/>
          <w:szCs w:val="22"/>
        </w:rPr>
        <w:t>Retrieved from: https://economictimes.indiatimes.com/markets/stocks/news/cbi-versus-cbi-modi-government-in-damage-control-mode/</w:t>
      </w:r>
      <w:r w:rsidR="00153462" w:rsidRPr="003E2150">
        <w:rPr>
          <w:sz w:val="22"/>
          <w:szCs w:val="22"/>
        </w:rPr>
        <w:br/>
      </w:r>
      <w:proofErr w:type="spellStart"/>
      <w:r w:rsidRPr="003E2150">
        <w:rPr>
          <w:sz w:val="22"/>
          <w:szCs w:val="22"/>
        </w:rPr>
        <w:t>articleshow</w:t>
      </w:r>
      <w:proofErr w:type="spellEnd"/>
      <w:r w:rsidRPr="003E2150">
        <w:rPr>
          <w:sz w:val="22"/>
          <w:szCs w:val="22"/>
        </w:rPr>
        <w:t>/66326162.cms?from=</w:t>
      </w:r>
      <w:proofErr w:type="spellStart"/>
      <w:r w:rsidRPr="003E2150">
        <w:rPr>
          <w:sz w:val="22"/>
          <w:szCs w:val="22"/>
        </w:rPr>
        <w:t>mdr</w:t>
      </w:r>
      <w:proofErr w:type="spellEnd"/>
      <w:r w:rsidR="00070292" w:rsidRPr="003E2150">
        <w:rPr>
          <w:sz w:val="22"/>
          <w:szCs w:val="22"/>
        </w:rPr>
        <w:t>.</w:t>
      </w:r>
    </w:p>
    <w:p w14:paraId="15730346" w14:textId="77777777" w:rsidR="00771140" w:rsidRPr="003E2150" w:rsidRDefault="00771140" w:rsidP="005A7485">
      <w:pPr>
        <w:pStyle w:val="TableofAuthorities"/>
        <w:numPr>
          <w:ilvl w:val="0"/>
          <w:numId w:val="17"/>
        </w:numPr>
        <w:tabs>
          <w:tab w:val="right" w:leader="dot" w:pos="9016"/>
        </w:tabs>
        <w:spacing w:line="247" w:lineRule="auto"/>
        <w:ind w:left="360"/>
        <w:contextualSpacing/>
        <w:jc w:val="both"/>
        <w:rPr>
          <w:sz w:val="22"/>
          <w:szCs w:val="22"/>
        </w:rPr>
      </w:pPr>
      <w:r w:rsidRPr="003E2150">
        <w:rPr>
          <w:sz w:val="22"/>
          <w:szCs w:val="22"/>
        </w:rPr>
        <w:t xml:space="preserve">Chatterjee D. </w:t>
      </w:r>
      <w:r w:rsidR="00CB1085" w:rsidRPr="003E2150">
        <w:rPr>
          <w:i/>
          <w:sz w:val="22"/>
          <w:szCs w:val="22"/>
        </w:rPr>
        <w:t>Top Court Reinstates Alok Verma as CBI Chief: 10 Facts about the Row.</w:t>
      </w:r>
      <w:r w:rsidR="00CB1085" w:rsidRPr="003E2150" w:rsidDel="00CB1085">
        <w:rPr>
          <w:sz w:val="22"/>
          <w:szCs w:val="22"/>
        </w:rPr>
        <w:t xml:space="preserve"> </w:t>
      </w:r>
      <w:r w:rsidRPr="003E2150">
        <w:rPr>
          <w:sz w:val="22"/>
          <w:szCs w:val="22"/>
        </w:rPr>
        <w:t>NDTV</w:t>
      </w:r>
      <w:r w:rsidR="00CB1085" w:rsidRPr="003E2150">
        <w:rPr>
          <w:sz w:val="22"/>
          <w:szCs w:val="22"/>
        </w:rPr>
        <w:t xml:space="preserve">; Jan 8, 2019. </w:t>
      </w:r>
      <w:r w:rsidRPr="003E2150">
        <w:rPr>
          <w:sz w:val="22"/>
          <w:szCs w:val="22"/>
        </w:rPr>
        <w:t xml:space="preserve">Retrieved from: </w:t>
      </w:r>
      <w:r w:rsidR="00D01971" w:rsidRPr="003E2150">
        <w:rPr>
          <w:sz w:val="22"/>
          <w:szCs w:val="22"/>
        </w:rPr>
        <w:t>https://www.ndtv.com/india-news/cbi-vs-cbi-supreme-court-reinstates-alok-verma-as-cbi-chief-10-facts-about-the-contro</w:t>
      </w:r>
      <w:r w:rsidR="00D01971" w:rsidRPr="003E2150">
        <w:rPr>
          <w:sz w:val="22"/>
          <w:szCs w:val="22"/>
        </w:rPr>
        <w:br/>
      </w:r>
      <w:r w:rsidRPr="003E2150">
        <w:rPr>
          <w:sz w:val="22"/>
          <w:szCs w:val="22"/>
        </w:rPr>
        <w:t>versy-1974577</w:t>
      </w:r>
    </w:p>
    <w:p w14:paraId="78515F0E" w14:textId="77777777" w:rsidR="00771140" w:rsidRPr="003E2150" w:rsidRDefault="00771140" w:rsidP="005A7485">
      <w:pPr>
        <w:pStyle w:val="TOAHeading"/>
        <w:numPr>
          <w:ilvl w:val="0"/>
          <w:numId w:val="17"/>
        </w:numPr>
        <w:tabs>
          <w:tab w:val="right" w:leader="dot" w:pos="9016"/>
        </w:tabs>
        <w:spacing w:before="0" w:after="0" w:line="247" w:lineRule="auto"/>
        <w:ind w:left="360"/>
        <w:contextualSpacing/>
        <w:jc w:val="both"/>
        <w:rPr>
          <w:sz w:val="22"/>
          <w:szCs w:val="22"/>
        </w:rPr>
      </w:pPr>
      <w:r w:rsidRPr="003E2150">
        <w:rPr>
          <w:rFonts w:ascii="Times New Roman" w:hAnsi="Times New Roman" w:cs="Times New Roman"/>
          <w:b w:val="0"/>
          <w:sz w:val="22"/>
          <w:szCs w:val="22"/>
        </w:rPr>
        <w:t xml:space="preserve">Friedmann W. </w:t>
      </w:r>
      <w:r w:rsidRPr="003E2150">
        <w:rPr>
          <w:rFonts w:ascii="Times New Roman" w:hAnsi="Times New Roman" w:cs="Times New Roman"/>
          <w:b w:val="0"/>
          <w:i/>
          <w:sz w:val="22"/>
          <w:szCs w:val="22"/>
        </w:rPr>
        <w:t>Law in a Changing Society</w:t>
      </w:r>
      <w:r w:rsidRPr="003E2150">
        <w:rPr>
          <w:rFonts w:ascii="Times New Roman" w:hAnsi="Times New Roman" w:cs="Times New Roman"/>
          <w:b w:val="0"/>
          <w:sz w:val="22"/>
          <w:szCs w:val="22"/>
        </w:rPr>
        <w:t>. Columbia University Press</w:t>
      </w:r>
      <w:r w:rsidR="00CB1085" w:rsidRPr="003E2150">
        <w:rPr>
          <w:rFonts w:ascii="Times New Roman" w:hAnsi="Times New Roman" w:cs="Times New Roman"/>
          <w:b w:val="0"/>
          <w:sz w:val="22"/>
          <w:szCs w:val="22"/>
        </w:rPr>
        <w:t>; 1996.</w:t>
      </w:r>
    </w:p>
    <w:p w14:paraId="64B898FD" w14:textId="77777777" w:rsidR="00771140" w:rsidRPr="003E2150" w:rsidRDefault="00771140" w:rsidP="005A7485">
      <w:pPr>
        <w:pStyle w:val="TableofAuthorities"/>
        <w:numPr>
          <w:ilvl w:val="0"/>
          <w:numId w:val="17"/>
        </w:numPr>
        <w:tabs>
          <w:tab w:val="right" w:leader="dot" w:pos="9016"/>
        </w:tabs>
        <w:spacing w:line="247" w:lineRule="auto"/>
        <w:ind w:left="360"/>
        <w:contextualSpacing/>
        <w:jc w:val="both"/>
        <w:rPr>
          <w:sz w:val="22"/>
          <w:szCs w:val="22"/>
        </w:rPr>
      </w:pPr>
      <w:r w:rsidRPr="003E2150">
        <w:rPr>
          <w:sz w:val="22"/>
          <w:szCs w:val="22"/>
        </w:rPr>
        <w:t xml:space="preserve">Jaffe LL, Nathanson NL. </w:t>
      </w:r>
      <w:r w:rsidRPr="003E2150">
        <w:rPr>
          <w:i/>
          <w:sz w:val="22"/>
          <w:szCs w:val="22"/>
        </w:rPr>
        <w:t>Administrative Law.</w:t>
      </w:r>
      <w:r w:rsidRPr="003E2150">
        <w:rPr>
          <w:sz w:val="22"/>
          <w:szCs w:val="22"/>
        </w:rPr>
        <w:t xml:space="preserve"> Little, Brown and Co</w:t>
      </w:r>
      <w:r w:rsidR="0075071E" w:rsidRPr="003E2150">
        <w:rPr>
          <w:sz w:val="22"/>
          <w:szCs w:val="22"/>
        </w:rPr>
        <w:t>.; 1961.</w:t>
      </w:r>
    </w:p>
    <w:p w14:paraId="18D21A53" w14:textId="77777777" w:rsidR="006A7FF3" w:rsidRPr="003E2150" w:rsidRDefault="006A7FF3" w:rsidP="00070292">
      <w:pPr>
        <w:pStyle w:val="TOAHeading"/>
        <w:tabs>
          <w:tab w:val="right" w:leader="dot" w:pos="9016"/>
        </w:tabs>
        <w:spacing w:before="0" w:after="0" w:line="240" w:lineRule="auto"/>
        <w:jc w:val="both"/>
        <w:rPr>
          <w:rFonts w:ascii="Times New Roman" w:hAnsi="Times New Roman" w:cs="Times New Roman"/>
          <w:sz w:val="22"/>
          <w:szCs w:val="22"/>
        </w:rPr>
      </w:pPr>
    </w:p>
    <w:p w14:paraId="4F4891A8" w14:textId="77777777" w:rsidR="00070292" w:rsidRPr="003E2150" w:rsidRDefault="00961143" w:rsidP="00070292">
      <w:pPr>
        <w:spacing w:after="0" w:line="240" w:lineRule="auto"/>
        <w:jc w:val="both"/>
        <w:rPr>
          <w:sz w:val="22"/>
        </w:rPr>
      </w:pPr>
      <w:r w:rsidRPr="003E2150">
        <w:rPr>
          <w:rFonts w:eastAsia="Times New Roman"/>
          <w:sz w:val="20"/>
          <w:szCs w:val="18"/>
        </w:rPr>
      </w:r>
      <w:r w:rsidRPr="003E2150">
        <w:rPr>
          <w:rFonts w:eastAsia="Times New Roman"/>
          <w:sz w:val="20"/>
          <w:szCs w:val="18"/>
        </w:rPr>
        <w:pict w14:anchorId="4C1DA795">
          <v:shapetype id="_x0000_t202" coordsize="21600,21600" o:spt="202" path="m,l,21600r21600,l21600,xe">
            <v:stroke joinstyle="miter"/>
            <v:path gradientshapeok="t" o:connecttype="rect"/>
          </v:shapetype>
          <v:shape id="Text Box 3" o:spid="_x0000_s1026" type="#_x0000_t202" style="width:207.35pt;height:86.4pt;visibility:visible;mso-left-percent:-10001;mso-top-percent:-10001;mso-position-horizontal:absolute;mso-position-horizontal-relative:char;mso-position-vertical:absolute;mso-position-vertical-relative:line;mso-left-percent:-10001;mso-top-percent:-10001;v-text-anchor:middle">
            <v:shadow on="t"/>
            <v:textbox inset=",7.2pt,,7.2pt">
              <w:txbxContent>
                <w:p w14:paraId="6B36D9C0" w14:textId="77777777" w:rsidR="00153462" w:rsidRPr="00BA1043" w:rsidRDefault="00153462" w:rsidP="00153462">
                  <w:pPr>
                    <w:spacing w:after="0" w:line="240" w:lineRule="auto"/>
                    <w:jc w:val="both"/>
                    <w:rPr>
                      <w:b/>
                    </w:rPr>
                  </w:pPr>
                  <w:r w:rsidRPr="00BA1043">
                    <w:rPr>
                      <w:b/>
                    </w:rPr>
                    <w:t>Cite this Article</w:t>
                  </w:r>
                </w:p>
                <w:p w14:paraId="324C81C7" w14:textId="77777777" w:rsidR="00153462" w:rsidRPr="00D50125" w:rsidRDefault="00153462" w:rsidP="00153462">
                  <w:pPr>
                    <w:spacing w:after="0" w:line="240" w:lineRule="auto"/>
                    <w:jc w:val="both"/>
                    <w:rPr>
                      <w:spacing w:val="-4"/>
                    </w:rPr>
                  </w:pPr>
                  <w:r>
                    <w:rPr>
                      <w:sz w:val="22"/>
                    </w:rPr>
                    <w:t>Chetan Upadhyay</w:t>
                  </w:r>
                  <w:r>
                    <w:t>.</w:t>
                  </w:r>
                  <w:r w:rsidRPr="00153462">
                    <w:rPr>
                      <w:sz w:val="22"/>
                    </w:rPr>
                    <w:t xml:space="preserve"> Doctrine of Separation of Power and </w:t>
                  </w:r>
                  <w:r w:rsidR="005D2F73" w:rsidRPr="00153462">
                    <w:rPr>
                      <w:sz w:val="22"/>
                    </w:rPr>
                    <w:t xml:space="preserve">its </w:t>
                  </w:r>
                  <w:r w:rsidRPr="00153462">
                    <w:rPr>
                      <w:sz w:val="22"/>
                    </w:rPr>
                    <w:t>Present Significance in India</w:t>
                  </w:r>
                  <w:r>
                    <w:rPr>
                      <w:sz w:val="22"/>
                    </w:rPr>
                    <w:t>.</w:t>
                  </w:r>
                  <w:r w:rsidRPr="00D50125">
                    <w:rPr>
                      <w:spacing w:val="-4"/>
                    </w:rPr>
                    <w:t xml:space="preserve"> </w:t>
                  </w:r>
                  <w:r w:rsidRPr="005035BD">
                    <w:rPr>
                      <w:i/>
                    </w:rPr>
                    <w:t>Journal of Constitutional Law and Jurisprudence</w:t>
                  </w:r>
                  <w:r w:rsidRPr="00D50125">
                    <w:rPr>
                      <w:i/>
                      <w:spacing w:val="-4"/>
                    </w:rPr>
                    <w:t>.</w:t>
                  </w:r>
                  <w:r>
                    <w:rPr>
                      <w:spacing w:val="-4"/>
                    </w:rPr>
                    <w:t xml:space="preserve"> 2020; 3(1</w:t>
                  </w:r>
                  <w:r w:rsidRPr="00D50125">
                    <w:rPr>
                      <w:spacing w:val="-4"/>
                    </w:rPr>
                    <w:t>):</w:t>
                  </w:r>
                  <w:r>
                    <w:rPr>
                      <w:spacing w:val="-4"/>
                    </w:rPr>
                    <w:t xml:space="preserve"> </w:t>
                  </w:r>
                  <w:r w:rsidR="008F5BCB">
                    <w:rPr>
                      <w:spacing w:val="-4"/>
                    </w:rPr>
                    <w:t>2</w:t>
                  </w:r>
                  <w:r w:rsidR="002475ED">
                    <w:rPr>
                      <w:spacing w:val="-4"/>
                    </w:rPr>
                    <w:t>0</w:t>
                  </w:r>
                  <w:r>
                    <w:rPr>
                      <w:spacing w:val="-4"/>
                    </w:rPr>
                    <w:t>–</w:t>
                  </w:r>
                  <w:r w:rsidR="008F5BCB">
                    <w:rPr>
                      <w:spacing w:val="-4"/>
                    </w:rPr>
                    <w:t>2</w:t>
                  </w:r>
                  <w:r w:rsidR="002475ED">
                    <w:rPr>
                      <w:spacing w:val="-4"/>
                    </w:rPr>
                    <w:t>6</w:t>
                  </w:r>
                  <w:r w:rsidRPr="00D50125">
                    <w:rPr>
                      <w:spacing w:val="-4"/>
                    </w:rPr>
                    <w:t>p.</w:t>
                  </w:r>
                </w:p>
              </w:txbxContent>
            </v:textbox>
            <w10:anchorlock/>
          </v:shape>
        </w:pict>
      </w:r>
    </w:p>
    <w:p w14:paraId="2E08BA04" w14:textId="77777777" w:rsidR="00AE799C" w:rsidRPr="003E2150" w:rsidRDefault="00AE799C" w:rsidP="00070292">
      <w:pPr>
        <w:spacing w:after="0" w:line="240" w:lineRule="auto"/>
        <w:jc w:val="both"/>
        <w:rPr>
          <w:sz w:val="22"/>
        </w:rPr>
        <w:sectPr w:rsidR="00AE799C" w:rsidRPr="003E2150" w:rsidSect="00AE799C">
          <w:type w:val="continuous"/>
          <w:pgSz w:w="11906" w:h="16838" w:code="9"/>
          <w:pgMar w:top="1440" w:right="1440" w:bottom="1440" w:left="1440" w:header="864" w:footer="720" w:gutter="0"/>
          <w:cols w:num="2" w:space="720"/>
          <w:titlePg/>
          <w:docGrid w:linePitch="360"/>
        </w:sectPr>
      </w:pPr>
    </w:p>
    <w:p w14:paraId="1FD4F915" w14:textId="77777777" w:rsidR="00070292" w:rsidRPr="003E2150" w:rsidRDefault="00070292" w:rsidP="00070292">
      <w:pPr>
        <w:spacing w:after="0" w:line="240" w:lineRule="auto"/>
        <w:jc w:val="both"/>
        <w:rPr>
          <w:sz w:val="22"/>
        </w:rPr>
      </w:pPr>
    </w:p>
    <w:sectPr w:rsidR="00070292" w:rsidRPr="003E2150" w:rsidSect="00070292">
      <w:type w:val="continuous"/>
      <w:pgSz w:w="11906" w:h="16838" w:code="9"/>
      <w:pgMar w:top="1440" w:right="1440" w:bottom="1440" w:left="1440" w:header="8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06C3D" w14:textId="77777777" w:rsidR="00961143" w:rsidRDefault="00961143" w:rsidP="00351092">
      <w:pPr>
        <w:spacing w:after="0" w:line="240" w:lineRule="auto"/>
      </w:pPr>
      <w:r>
        <w:separator/>
      </w:r>
    </w:p>
  </w:endnote>
  <w:endnote w:type="continuationSeparator" w:id="0">
    <w:p w14:paraId="2CD9ECEE" w14:textId="77777777" w:rsidR="00961143" w:rsidRDefault="00961143" w:rsidP="0035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51E1D" w14:textId="77777777" w:rsidR="002475ED" w:rsidRPr="00A677C6" w:rsidRDefault="002475ED" w:rsidP="002475ED">
    <w:pPr>
      <w:pStyle w:val="Footer"/>
      <w:pBdr>
        <w:top w:val="thinThickSmallGap" w:sz="24" w:space="1" w:color="auto"/>
      </w:pBdr>
      <w:rPr>
        <w:sz w:val="20"/>
      </w:rPr>
    </w:pPr>
    <w:proofErr w:type="spellStart"/>
    <w:r>
      <w:rPr>
        <w:i/>
        <w:iCs/>
        <w:sz w:val="20"/>
        <w:shd w:val="clear" w:color="auto" w:fill="FFFFFF"/>
      </w:rPr>
      <w:t>JCLJ</w:t>
    </w:r>
    <w:proofErr w:type="spellEnd"/>
    <w:r w:rsidRPr="00A677C6">
      <w:rPr>
        <w:i/>
        <w:iCs/>
        <w:sz w:val="20"/>
        <w:shd w:val="clear" w:color="auto" w:fill="FFFFFF"/>
      </w:rPr>
      <w:t xml:space="preserve"> (20</w:t>
    </w:r>
    <w:r>
      <w:rPr>
        <w:i/>
        <w:iCs/>
        <w:sz w:val="20"/>
        <w:shd w:val="clear" w:color="auto" w:fill="FFFFFF"/>
      </w:rPr>
      <w:t>20</w:t>
    </w:r>
    <w:r w:rsidRPr="00A677C6">
      <w:rPr>
        <w:i/>
        <w:iCs/>
        <w:sz w:val="20"/>
        <w:shd w:val="clear" w:color="auto" w:fill="FFFFFF"/>
      </w:rPr>
      <w:t xml:space="preserve">) </w:t>
    </w:r>
    <w:r>
      <w:rPr>
        <w:i/>
        <w:iCs/>
        <w:sz w:val="20"/>
        <w:shd w:val="clear" w:color="auto" w:fill="FFFFFF"/>
      </w:rPr>
      <w:t>20–26</w:t>
    </w:r>
    <w:r w:rsidRPr="00A677C6">
      <w:rPr>
        <w:i/>
        <w:iCs/>
        <w:sz w:val="20"/>
        <w:shd w:val="clear" w:color="auto" w:fill="FFFFFF"/>
      </w:rPr>
      <w:t xml:space="preserve"> © Law Journals 20</w:t>
    </w:r>
    <w:r>
      <w:rPr>
        <w:i/>
        <w:iCs/>
        <w:sz w:val="20"/>
        <w:shd w:val="clear" w:color="auto" w:fill="FFFFFF"/>
      </w:rPr>
      <w:t>20</w:t>
    </w:r>
    <w:r w:rsidRPr="00A677C6">
      <w:rPr>
        <w:i/>
        <w:iCs/>
        <w:sz w:val="20"/>
        <w:shd w:val="clear" w:color="auto" w:fill="FFFFFF"/>
      </w:rPr>
      <w:t xml:space="preserve">. All Rights Reserved                   </w:t>
    </w:r>
    <w:r>
      <w:rPr>
        <w:i/>
        <w:iCs/>
        <w:sz w:val="20"/>
        <w:shd w:val="clear" w:color="auto" w:fill="FFFFFF"/>
      </w:rPr>
      <w:t xml:space="preserve">   </w:t>
    </w:r>
    <w:r w:rsidRPr="00A677C6">
      <w:rPr>
        <w:i/>
        <w:iCs/>
        <w:sz w:val="20"/>
        <w:shd w:val="clear" w:color="auto" w:fill="FFFFFF"/>
      </w:rPr>
      <w:t xml:space="preserve">                </w:t>
    </w:r>
    <w:r>
      <w:rPr>
        <w:i/>
        <w:iCs/>
        <w:sz w:val="20"/>
        <w:shd w:val="clear" w:color="auto" w:fill="FFFFFF"/>
      </w:rPr>
      <w:t xml:space="preserve">     </w:t>
    </w:r>
    <w:r w:rsidRPr="00A677C6">
      <w:rPr>
        <w:i/>
        <w:iCs/>
        <w:sz w:val="20"/>
        <w:shd w:val="clear" w:color="auto" w:fill="FFFFFF"/>
      </w:rPr>
      <w:t xml:space="preserve">                       </w:t>
    </w:r>
    <w:r w:rsidRPr="00A677C6">
      <w:rPr>
        <w:b/>
        <w:iCs/>
        <w:sz w:val="20"/>
        <w:shd w:val="clear" w:color="auto" w:fill="FFFFFF"/>
      </w:rPr>
      <w:t xml:space="preserve">Page </w:t>
    </w:r>
    <w:r w:rsidR="006E4E91" w:rsidRPr="00A677C6">
      <w:rPr>
        <w:b/>
        <w:iCs/>
        <w:sz w:val="20"/>
        <w:shd w:val="clear" w:color="auto" w:fill="FFFFFF"/>
      </w:rPr>
      <w:fldChar w:fldCharType="begin"/>
    </w:r>
    <w:r w:rsidRPr="00A677C6">
      <w:rPr>
        <w:b/>
        <w:iCs/>
        <w:sz w:val="20"/>
        <w:shd w:val="clear" w:color="auto" w:fill="FFFFFF"/>
      </w:rPr>
      <w:instrText xml:space="preserve"> PAGE   \* MERGEFORMAT </w:instrText>
    </w:r>
    <w:r w:rsidR="006E4E91" w:rsidRPr="00A677C6">
      <w:rPr>
        <w:b/>
        <w:iCs/>
        <w:sz w:val="20"/>
        <w:shd w:val="clear" w:color="auto" w:fill="FFFFFF"/>
      </w:rPr>
      <w:fldChar w:fldCharType="separate"/>
    </w:r>
    <w:r w:rsidR="00E51F5D">
      <w:rPr>
        <w:b/>
        <w:iCs/>
        <w:noProof/>
        <w:sz w:val="20"/>
        <w:shd w:val="clear" w:color="auto" w:fill="FFFFFF"/>
      </w:rPr>
      <w:t>26</w:t>
    </w:r>
    <w:r w:rsidR="006E4E91" w:rsidRPr="00A677C6">
      <w:rPr>
        <w:b/>
        <w:iCs/>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3EDD3" w14:textId="77777777" w:rsidR="002475ED" w:rsidRPr="00A677C6" w:rsidRDefault="002475ED" w:rsidP="002475ED">
    <w:pPr>
      <w:pStyle w:val="Footer"/>
      <w:pBdr>
        <w:top w:val="thinThickSmallGap" w:sz="24" w:space="1" w:color="auto"/>
      </w:pBdr>
      <w:rPr>
        <w:sz w:val="20"/>
      </w:rPr>
    </w:pPr>
    <w:proofErr w:type="spellStart"/>
    <w:r>
      <w:rPr>
        <w:i/>
        <w:iCs/>
        <w:sz w:val="20"/>
        <w:shd w:val="clear" w:color="auto" w:fill="FFFFFF"/>
      </w:rPr>
      <w:t>JCLJ</w:t>
    </w:r>
    <w:proofErr w:type="spellEnd"/>
    <w:r w:rsidRPr="00A677C6">
      <w:rPr>
        <w:i/>
        <w:iCs/>
        <w:sz w:val="20"/>
        <w:shd w:val="clear" w:color="auto" w:fill="FFFFFF"/>
      </w:rPr>
      <w:t xml:space="preserve"> (20</w:t>
    </w:r>
    <w:r>
      <w:rPr>
        <w:i/>
        <w:iCs/>
        <w:sz w:val="20"/>
        <w:shd w:val="clear" w:color="auto" w:fill="FFFFFF"/>
      </w:rPr>
      <w:t>20</w:t>
    </w:r>
    <w:r w:rsidRPr="00A677C6">
      <w:rPr>
        <w:i/>
        <w:iCs/>
        <w:sz w:val="20"/>
        <w:shd w:val="clear" w:color="auto" w:fill="FFFFFF"/>
      </w:rPr>
      <w:t xml:space="preserve">) </w:t>
    </w:r>
    <w:r>
      <w:rPr>
        <w:i/>
        <w:iCs/>
        <w:sz w:val="20"/>
        <w:shd w:val="clear" w:color="auto" w:fill="FFFFFF"/>
      </w:rPr>
      <w:t>20–26</w:t>
    </w:r>
    <w:r w:rsidRPr="00A677C6">
      <w:rPr>
        <w:i/>
        <w:iCs/>
        <w:sz w:val="20"/>
        <w:shd w:val="clear" w:color="auto" w:fill="FFFFFF"/>
      </w:rPr>
      <w:t xml:space="preserve"> © Law Journals 20</w:t>
    </w:r>
    <w:r>
      <w:rPr>
        <w:i/>
        <w:iCs/>
        <w:sz w:val="20"/>
        <w:shd w:val="clear" w:color="auto" w:fill="FFFFFF"/>
      </w:rPr>
      <w:t>20</w:t>
    </w:r>
    <w:r w:rsidRPr="00A677C6">
      <w:rPr>
        <w:i/>
        <w:iCs/>
        <w:sz w:val="20"/>
        <w:shd w:val="clear" w:color="auto" w:fill="FFFFFF"/>
      </w:rPr>
      <w:t xml:space="preserve">. All Rights Reserved                   </w:t>
    </w:r>
    <w:r>
      <w:rPr>
        <w:i/>
        <w:iCs/>
        <w:sz w:val="20"/>
        <w:shd w:val="clear" w:color="auto" w:fill="FFFFFF"/>
      </w:rPr>
      <w:t xml:space="preserve">   </w:t>
    </w:r>
    <w:r w:rsidRPr="00A677C6">
      <w:rPr>
        <w:i/>
        <w:iCs/>
        <w:sz w:val="20"/>
        <w:shd w:val="clear" w:color="auto" w:fill="FFFFFF"/>
      </w:rPr>
      <w:t xml:space="preserve">                </w:t>
    </w:r>
    <w:r>
      <w:rPr>
        <w:i/>
        <w:iCs/>
        <w:sz w:val="20"/>
        <w:shd w:val="clear" w:color="auto" w:fill="FFFFFF"/>
      </w:rPr>
      <w:t xml:space="preserve">     </w:t>
    </w:r>
    <w:r w:rsidRPr="00A677C6">
      <w:rPr>
        <w:i/>
        <w:iCs/>
        <w:sz w:val="20"/>
        <w:shd w:val="clear" w:color="auto" w:fill="FFFFFF"/>
      </w:rPr>
      <w:t xml:space="preserve">                       </w:t>
    </w:r>
    <w:r w:rsidRPr="00A677C6">
      <w:rPr>
        <w:b/>
        <w:iCs/>
        <w:sz w:val="20"/>
        <w:shd w:val="clear" w:color="auto" w:fill="FFFFFF"/>
      </w:rPr>
      <w:t xml:space="preserve">Page </w:t>
    </w:r>
    <w:r w:rsidR="006E4E91" w:rsidRPr="00A677C6">
      <w:rPr>
        <w:b/>
        <w:iCs/>
        <w:sz w:val="20"/>
        <w:shd w:val="clear" w:color="auto" w:fill="FFFFFF"/>
      </w:rPr>
      <w:fldChar w:fldCharType="begin"/>
    </w:r>
    <w:r w:rsidRPr="00A677C6">
      <w:rPr>
        <w:b/>
        <w:iCs/>
        <w:sz w:val="20"/>
        <w:shd w:val="clear" w:color="auto" w:fill="FFFFFF"/>
      </w:rPr>
      <w:instrText xml:space="preserve"> PAGE   \* MERGEFORMAT </w:instrText>
    </w:r>
    <w:r w:rsidR="006E4E91" w:rsidRPr="00A677C6">
      <w:rPr>
        <w:b/>
        <w:iCs/>
        <w:sz w:val="20"/>
        <w:shd w:val="clear" w:color="auto" w:fill="FFFFFF"/>
      </w:rPr>
      <w:fldChar w:fldCharType="separate"/>
    </w:r>
    <w:r w:rsidR="00E51F5D">
      <w:rPr>
        <w:b/>
        <w:iCs/>
        <w:noProof/>
        <w:sz w:val="20"/>
        <w:shd w:val="clear" w:color="auto" w:fill="FFFFFF"/>
      </w:rPr>
      <w:t>25</w:t>
    </w:r>
    <w:r w:rsidR="006E4E91" w:rsidRPr="00A677C6">
      <w:rPr>
        <w:b/>
        <w:iCs/>
        <w:sz w:val="20"/>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EEFD" w14:textId="77777777" w:rsidR="00170031" w:rsidRPr="00A677C6" w:rsidRDefault="00170031" w:rsidP="00170031">
    <w:pPr>
      <w:pStyle w:val="Footer"/>
      <w:pBdr>
        <w:top w:val="thinThickSmallGap" w:sz="24" w:space="1" w:color="auto"/>
      </w:pBdr>
      <w:rPr>
        <w:sz w:val="20"/>
      </w:rPr>
    </w:pPr>
    <w:proofErr w:type="spellStart"/>
    <w:r>
      <w:rPr>
        <w:i/>
        <w:iCs/>
        <w:sz w:val="20"/>
        <w:shd w:val="clear" w:color="auto" w:fill="FFFFFF"/>
      </w:rPr>
      <w:t>JCLJ</w:t>
    </w:r>
    <w:proofErr w:type="spellEnd"/>
    <w:r w:rsidRPr="00A677C6">
      <w:rPr>
        <w:i/>
        <w:iCs/>
        <w:sz w:val="20"/>
        <w:shd w:val="clear" w:color="auto" w:fill="FFFFFF"/>
      </w:rPr>
      <w:t xml:space="preserve"> (20</w:t>
    </w:r>
    <w:r>
      <w:rPr>
        <w:i/>
        <w:iCs/>
        <w:sz w:val="20"/>
        <w:shd w:val="clear" w:color="auto" w:fill="FFFFFF"/>
      </w:rPr>
      <w:t>20</w:t>
    </w:r>
    <w:r w:rsidRPr="00A677C6">
      <w:rPr>
        <w:i/>
        <w:iCs/>
        <w:sz w:val="20"/>
        <w:shd w:val="clear" w:color="auto" w:fill="FFFFFF"/>
      </w:rPr>
      <w:t xml:space="preserve">) </w:t>
    </w:r>
    <w:r w:rsidR="00F50C59">
      <w:rPr>
        <w:i/>
        <w:iCs/>
        <w:sz w:val="20"/>
        <w:shd w:val="clear" w:color="auto" w:fill="FFFFFF"/>
      </w:rPr>
      <w:t>2</w:t>
    </w:r>
    <w:r w:rsidR="002475ED">
      <w:rPr>
        <w:i/>
        <w:iCs/>
        <w:sz w:val="20"/>
        <w:shd w:val="clear" w:color="auto" w:fill="FFFFFF"/>
      </w:rPr>
      <w:t>0</w:t>
    </w:r>
    <w:r>
      <w:rPr>
        <w:i/>
        <w:iCs/>
        <w:sz w:val="20"/>
        <w:shd w:val="clear" w:color="auto" w:fill="FFFFFF"/>
      </w:rPr>
      <w:t>–</w:t>
    </w:r>
    <w:r w:rsidR="00F50C59">
      <w:rPr>
        <w:i/>
        <w:iCs/>
        <w:sz w:val="20"/>
        <w:shd w:val="clear" w:color="auto" w:fill="FFFFFF"/>
      </w:rPr>
      <w:t>2</w:t>
    </w:r>
    <w:r w:rsidR="002475ED">
      <w:rPr>
        <w:i/>
        <w:iCs/>
        <w:sz w:val="20"/>
        <w:shd w:val="clear" w:color="auto" w:fill="FFFFFF"/>
      </w:rPr>
      <w:t>6</w:t>
    </w:r>
    <w:r w:rsidRPr="00A677C6">
      <w:rPr>
        <w:i/>
        <w:iCs/>
        <w:sz w:val="20"/>
        <w:shd w:val="clear" w:color="auto" w:fill="FFFFFF"/>
      </w:rPr>
      <w:t xml:space="preserve"> © Law Journals 20</w:t>
    </w:r>
    <w:r>
      <w:rPr>
        <w:i/>
        <w:iCs/>
        <w:sz w:val="20"/>
        <w:shd w:val="clear" w:color="auto" w:fill="FFFFFF"/>
      </w:rPr>
      <w:t>20</w:t>
    </w:r>
    <w:r w:rsidRPr="00A677C6">
      <w:rPr>
        <w:i/>
        <w:iCs/>
        <w:sz w:val="20"/>
        <w:shd w:val="clear" w:color="auto" w:fill="FFFFFF"/>
      </w:rPr>
      <w:t xml:space="preserve">. All Rights Reserved                   </w:t>
    </w:r>
    <w:r>
      <w:rPr>
        <w:i/>
        <w:iCs/>
        <w:sz w:val="20"/>
        <w:shd w:val="clear" w:color="auto" w:fill="FFFFFF"/>
      </w:rPr>
      <w:t xml:space="preserve">   </w:t>
    </w:r>
    <w:r w:rsidRPr="00A677C6">
      <w:rPr>
        <w:i/>
        <w:iCs/>
        <w:sz w:val="20"/>
        <w:shd w:val="clear" w:color="auto" w:fill="FFFFFF"/>
      </w:rPr>
      <w:t xml:space="preserve">                </w:t>
    </w:r>
    <w:r>
      <w:rPr>
        <w:i/>
        <w:iCs/>
        <w:sz w:val="20"/>
        <w:shd w:val="clear" w:color="auto" w:fill="FFFFFF"/>
      </w:rPr>
      <w:t xml:space="preserve">     </w:t>
    </w:r>
    <w:r w:rsidRPr="00A677C6">
      <w:rPr>
        <w:i/>
        <w:iCs/>
        <w:sz w:val="20"/>
        <w:shd w:val="clear" w:color="auto" w:fill="FFFFFF"/>
      </w:rPr>
      <w:t xml:space="preserve">                       </w:t>
    </w:r>
    <w:r w:rsidRPr="00A677C6">
      <w:rPr>
        <w:b/>
        <w:iCs/>
        <w:sz w:val="20"/>
        <w:shd w:val="clear" w:color="auto" w:fill="FFFFFF"/>
      </w:rPr>
      <w:t xml:space="preserve">Page </w:t>
    </w:r>
    <w:r w:rsidR="006E4E91" w:rsidRPr="00A677C6">
      <w:rPr>
        <w:b/>
        <w:iCs/>
        <w:sz w:val="20"/>
        <w:shd w:val="clear" w:color="auto" w:fill="FFFFFF"/>
      </w:rPr>
      <w:fldChar w:fldCharType="begin"/>
    </w:r>
    <w:r w:rsidRPr="00A677C6">
      <w:rPr>
        <w:b/>
        <w:iCs/>
        <w:sz w:val="20"/>
        <w:shd w:val="clear" w:color="auto" w:fill="FFFFFF"/>
      </w:rPr>
      <w:instrText xml:space="preserve"> PAGE   \* MERGEFORMAT </w:instrText>
    </w:r>
    <w:r w:rsidR="006E4E91" w:rsidRPr="00A677C6">
      <w:rPr>
        <w:b/>
        <w:iCs/>
        <w:sz w:val="20"/>
        <w:shd w:val="clear" w:color="auto" w:fill="FFFFFF"/>
      </w:rPr>
      <w:fldChar w:fldCharType="separate"/>
    </w:r>
    <w:r w:rsidR="00E51F5D">
      <w:rPr>
        <w:b/>
        <w:iCs/>
        <w:noProof/>
        <w:sz w:val="20"/>
        <w:shd w:val="clear" w:color="auto" w:fill="FFFFFF"/>
      </w:rPr>
      <w:t>20</w:t>
    </w:r>
    <w:r w:rsidR="006E4E91" w:rsidRPr="00A677C6">
      <w:rPr>
        <w:b/>
        <w:iCs/>
        <w:sz w:val="20"/>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47329" w14:textId="77777777" w:rsidR="00961143" w:rsidRDefault="00961143" w:rsidP="00351092">
      <w:pPr>
        <w:spacing w:after="0" w:line="240" w:lineRule="auto"/>
      </w:pPr>
      <w:r>
        <w:separator/>
      </w:r>
    </w:p>
  </w:footnote>
  <w:footnote w:type="continuationSeparator" w:id="0">
    <w:p w14:paraId="2FF1AF36" w14:textId="77777777" w:rsidR="00961143" w:rsidRDefault="00961143" w:rsidP="0035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30D2" w14:textId="77777777" w:rsidR="00F50C59" w:rsidRDefault="00F50C59" w:rsidP="00F50C59">
    <w:pPr>
      <w:pStyle w:val="Header"/>
      <w:jc w:val="both"/>
      <w:rPr>
        <w:i/>
        <w:noProof/>
        <w:sz w:val="20"/>
      </w:rPr>
    </w:pPr>
  </w:p>
  <w:p w14:paraId="02E395ED" w14:textId="77777777" w:rsidR="00F50C59" w:rsidRPr="00B07CA9" w:rsidRDefault="00F50C59" w:rsidP="00F50C59">
    <w:pPr>
      <w:spacing w:after="0" w:line="240" w:lineRule="auto"/>
      <w:jc w:val="both"/>
      <w:rPr>
        <w:i/>
        <w:sz w:val="20"/>
      </w:rPr>
    </w:pPr>
    <w:r w:rsidRPr="003E7BD6">
      <w:rPr>
        <w:i/>
        <w:noProof/>
        <w:sz w:val="20"/>
        <w:lang w:eastAsia="en-IN"/>
      </w:rPr>
      <w:drawing>
        <wp:anchor distT="0" distB="0" distL="114300" distR="114300" simplePos="0" relativeHeight="251663360" behindDoc="1" locked="0" layoutInCell="1" allowOverlap="1" wp14:anchorId="56C978BB" wp14:editId="0A298DA8">
          <wp:simplePos x="0" y="0"/>
          <wp:positionH relativeFrom="column">
            <wp:posOffset>4819650</wp:posOffset>
          </wp:positionH>
          <wp:positionV relativeFrom="paragraph">
            <wp:posOffset>-142875</wp:posOffset>
          </wp:positionV>
          <wp:extent cx="914400" cy="5551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555171"/>
                  </a:xfrm>
                  <a:prstGeom prst="rect">
                    <a:avLst/>
                  </a:prstGeom>
                  <a:noFill/>
                  <a:ln>
                    <a:noFill/>
                  </a:ln>
                </pic:spPr>
              </pic:pic>
            </a:graphicData>
          </a:graphic>
        </wp:anchor>
      </w:drawing>
    </w:r>
    <w:r w:rsidRPr="00F00D44">
      <w:rPr>
        <w:i/>
        <w:sz w:val="20"/>
      </w:rPr>
      <w:t>Journal of Constitutional Law and Jurisprudence</w:t>
    </w:r>
  </w:p>
  <w:p w14:paraId="6FFB49F6" w14:textId="77777777" w:rsidR="00F50C59" w:rsidRPr="005A35D2" w:rsidRDefault="00F50C59" w:rsidP="00F50C59">
    <w:pPr>
      <w:pBdr>
        <w:bottom w:val="single" w:sz="4" w:space="1" w:color="auto"/>
      </w:pBdr>
      <w:spacing w:after="0" w:line="240" w:lineRule="auto"/>
      <w:jc w:val="both"/>
      <w:rPr>
        <w:i/>
        <w:iCs/>
        <w:sz w:val="20"/>
        <w:shd w:val="clear" w:color="auto" w:fill="FFFFFF"/>
      </w:rPr>
    </w:pPr>
    <w:r>
      <w:rPr>
        <w:i/>
        <w:iCs/>
        <w:sz w:val="20"/>
        <w:shd w:val="clear" w:color="auto" w:fill="FFFFFF"/>
      </w:rPr>
      <w:t>Volume 3, Issue 1</w:t>
    </w:r>
  </w:p>
  <w:p w14:paraId="16514A4C" w14:textId="77777777" w:rsidR="00F50C59" w:rsidRPr="005A35D2" w:rsidRDefault="00F50C59" w:rsidP="00F50C59">
    <w:pPr>
      <w:pBdr>
        <w:bottom w:val="single" w:sz="4" w:space="1" w:color="auto"/>
      </w:pBdr>
      <w:spacing w:after="0" w:line="240" w:lineRule="auto"/>
      <w:jc w:val="both"/>
      <w:rPr>
        <w:i/>
        <w:iCs/>
        <w:sz w:val="20"/>
        <w:shd w:val="clear" w:color="auto" w:fill="FFFFFF"/>
      </w:rPr>
    </w:pPr>
  </w:p>
  <w:p w14:paraId="479C0D9E" w14:textId="77777777" w:rsidR="00F50C59" w:rsidRPr="005A35D2" w:rsidRDefault="00F50C59" w:rsidP="00F50C59">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B331" w14:textId="77777777" w:rsidR="00F50C59" w:rsidRDefault="00F50C59" w:rsidP="00F50C59">
    <w:pPr>
      <w:spacing w:after="0" w:line="240" w:lineRule="auto"/>
      <w:jc w:val="both"/>
      <w:rPr>
        <w:i/>
        <w:iCs/>
        <w:color w:val="000000"/>
        <w:sz w:val="20"/>
      </w:rPr>
    </w:pPr>
  </w:p>
  <w:p w14:paraId="73A22096" w14:textId="77777777" w:rsidR="00F50C59" w:rsidRPr="005A35D2" w:rsidRDefault="00F50C59" w:rsidP="00F50C59">
    <w:pPr>
      <w:spacing w:after="0" w:line="240" w:lineRule="auto"/>
      <w:jc w:val="both"/>
      <w:rPr>
        <w:i/>
        <w:iCs/>
        <w:color w:val="000000"/>
        <w:sz w:val="20"/>
      </w:rPr>
    </w:pPr>
  </w:p>
  <w:p w14:paraId="2DC906C4" w14:textId="77777777" w:rsidR="00F50C59" w:rsidRPr="005A35D2" w:rsidRDefault="00F50C59" w:rsidP="00F50C59">
    <w:pPr>
      <w:spacing w:after="0" w:line="240" w:lineRule="auto"/>
      <w:jc w:val="both"/>
      <w:rPr>
        <w:i/>
        <w:iCs/>
        <w:color w:val="000000"/>
        <w:sz w:val="20"/>
      </w:rPr>
    </w:pPr>
    <w:r w:rsidRPr="00153462">
      <w:rPr>
        <w:i/>
        <w:sz w:val="20"/>
      </w:rPr>
      <w:t xml:space="preserve">Doctrine of Separation of Power and </w:t>
    </w:r>
    <w:r w:rsidR="005D2F73" w:rsidRPr="00153462">
      <w:rPr>
        <w:i/>
        <w:sz w:val="20"/>
      </w:rPr>
      <w:t xml:space="preserve">its </w:t>
    </w:r>
    <w:r w:rsidRPr="00153462">
      <w:rPr>
        <w:i/>
        <w:sz w:val="20"/>
      </w:rPr>
      <w:t>Present Significance</w:t>
    </w:r>
    <w:r w:rsidRPr="005A35D2">
      <w:rPr>
        <w:i/>
        <w:iCs/>
        <w:color w:val="000000"/>
        <w:sz w:val="20"/>
      </w:rPr>
      <w:t xml:space="preserve">     </w:t>
    </w:r>
    <w:r>
      <w:rPr>
        <w:i/>
        <w:iCs/>
        <w:color w:val="000000"/>
        <w:sz w:val="20"/>
      </w:rPr>
      <w:t xml:space="preserve">   </w:t>
    </w:r>
    <w:r w:rsidRPr="005A35D2">
      <w:rPr>
        <w:i/>
        <w:iCs/>
        <w:color w:val="000000"/>
        <w:sz w:val="20"/>
      </w:rPr>
      <w:t xml:space="preserve">    </w:t>
    </w:r>
    <w:r>
      <w:rPr>
        <w:i/>
        <w:iCs/>
        <w:color w:val="000000"/>
        <w:sz w:val="20"/>
      </w:rPr>
      <w:t xml:space="preserve">         </w:t>
    </w:r>
    <w:r w:rsidRPr="005A35D2">
      <w:rPr>
        <w:i/>
        <w:iCs/>
        <w:color w:val="000000"/>
        <w:sz w:val="20"/>
      </w:rPr>
      <w:t xml:space="preserve">  </w:t>
    </w:r>
    <w:r>
      <w:rPr>
        <w:i/>
        <w:iCs/>
        <w:color w:val="000000"/>
        <w:sz w:val="20"/>
      </w:rPr>
      <w:t xml:space="preserve">   </w:t>
    </w:r>
    <w:r w:rsidRPr="005A35D2">
      <w:rPr>
        <w:i/>
        <w:iCs/>
        <w:color w:val="000000"/>
        <w:sz w:val="20"/>
      </w:rPr>
      <w:t xml:space="preserve">       </w:t>
    </w:r>
    <w:r>
      <w:rPr>
        <w:i/>
        <w:iCs/>
        <w:color w:val="000000"/>
        <w:sz w:val="20"/>
      </w:rPr>
      <w:t xml:space="preserve">  </w:t>
    </w:r>
    <w:r w:rsidRPr="005A35D2">
      <w:rPr>
        <w:i/>
        <w:iCs/>
        <w:color w:val="000000"/>
        <w:sz w:val="20"/>
      </w:rPr>
      <w:t xml:space="preserve">  </w:t>
    </w:r>
    <w:r>
      <w:rPr>
        <w:i/>
        <w:iCs/>
        <w:color w:val="000000"/>
        <w:sz w:val="20"/>
      </w:rPr>
      <w:t xml:space="preserve">   </w:t>
    </w:r>
    <w:r w:rsidRPr="005A35D2">
      <w:rPr>
        <w:i/>
        <w:iCs/>
        <w:color w:val="000000"/>
        <w:sz w:val="20"/>
      </w:rPr>
      <w:t xml:space="preserve">  </w:t>
    </w:r>
    <w:r>
      <w:rPr>
        <w:i/>
        <w:iCs/>
        <w:color w:val="000000"/>
        <w:sz w:val="20"/>
      </w:rPr>
      <w:t xml:space="preserve">     </w:t>
    </w:r>
    <w:r w:rsidRPr="005A35D2">
      <w:rPr>
        <w:i/>
        <w:iCs/>
        <w:color w:val="000000"/>
        <w:sz w:val="20"/>
      </w:rPr>
      <w:t xml:space="preserve">      </w:t>
    </w:r>
    <w:r w:rsidRPr="00153462">
      <w:rPr>
        <w:i/>
        <w:sz w:val="20"/>
      </w:rPr>
      <w:t>Chetan Upadhyay</w:t>
    </w:r>
  </w:p>
  <w:p w14:paraId="141569BE" w14:textId="77777777" w:rsidR="00F50C59" w:rsidRPr="005A35D2" w:rsidRDefault="00F50C59" w:rsidP="00F50C59">
    <w:pPr>
      <w:pBdr>
        <w:bottom w:val="single" w:sz="4" w:space="1" w:color="auto"/>
      </w:pBdr>
      <w:spacing w:after="0" w:line="240" w:lineRule="auto"/>
      <w:jc w:val="both"/>
      <w:rPr>
        <w:i/>
        <w:iCs/>
        <w:color w:val="000000"/>
        <w:sz w:val="20"/>
      </w:rPr>
    </w:pPr>
  </w:p>
  <w:p w14:paraId="14865E04" w14:textId="77777777" w:rsidR="00F50C59" w:rsidRPr="00A677C6" w:rsidRDefault="00F50C59" w:rsidP="00F50C5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633D8" w14:textId="77777777" w:rsidR="00170031" w:rsidRDefault="00961143" w:rsidP="00170031">
    <w:pPr>
      <w:pStyle w:val="Header"/>
      <w:jc w:val="both"/>
      <w:rPr>
        <w:sz w:val="20"/>
      </w:rPr>
    </w:pPr>
    <w:r>
      <w:rPr>
        <w:noProof/>
        <w:sz w:val="22"/>
      </w:rPr>
      <w:pict w14:anchorId="772C12D6">
        <v:shapetype id="_x0000_t202" coordsize="21600,21600" o:spt="202" path="m,l,21600r21600,l21600,xe">
          <v:stroke joinstyle="miter"/>
          <v:path gradientshapeok="t" o:connecttype="rect"/>
        </v:shapetype>
        <v:shape id="Text Box 26" o:spid="_x0000_s2050" type="#_x0000_t202" style="position:absolute;left:0;text-align:left;margin-left:89.25pt;margin-top:-2.9pt;width:366pt;height:61.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" stroked="f" strokeweight=".5pt">
          <v:path arrowok="t"/>
          <v:textbox>
            <w:txbxContent>
              <w:p w14:paraId="6BF40820" w14:textId="77777777" w:rsidR="00170031" w:rsidRPr="00170031" w:rsidRDefault="00170031" w:rsidP="00170031">
                <w:pPr>
                  <w:spacing w:after="0" w:line="240" w:lineRule="auto"/>
                  <w:jc w:val="right"/>
                  <w:rPr>
                    <w:rFonts w:ascii="Cambria" w:hAnsi="Cambria"/>
                    <w:b/>
                    <w:sz w:val="29"/>
                    <w:szCs w:val="29"/>
                  </w:rPr>
                </w:pPr>
                <w:r w:rsidRPr="00170031">
                  <w:rPr>
                    <w:rFonts w:ascii="Cambria" w:hAnsi="Cambria"/>
                    <w:b/>
                    <w:sz w:val="29"/>
                    <w:szCs w:val="29"/>
                  </w:rPr>
                  <w:t>Journal of Constitutional Law and Jurisprudence</w:t>
                </w:r>
              </w:p>
              <w:p w14:paraId="0BE8A020" w14:textId="77777777" w:rsidR="00170031" w:rsidRDefault="00170031" w:rsidP="00170031">
                <w:pPr>
                  <w:spacing w:after="0" w:line="240" w:lineRule="auto"/>
                  <w:jc w:val="right"/>
                  <w:rPr>
                    <w:color w:val="000000"/>
                    <w:sz w:val="20"/>
                  </w:rPr>
                </w:pPr>
              </w:p>
              <w:p w14:paraId="76539FB2" w14:textId="77777777" w:rsidR="00170031" w:rsidRPr="00A677C6" w:rsidRDefault="00170031" w:rsidP="00170031">
                <w:pPr>
                  <w:spacing w:after="0" w:line="240" w:lineRule="auto"/>
                  <w:jc w:val="right"/>
                  <w:rPr>
                    <w:color w:val="000000"/>
                    <w:sz w:val="20"/>
                  </w:rPr>
                </w:pPr>
                <w:r>
                  <w:rPr>
                    <w:color w:val="000000"/>
                    <w:sz w:val="20"/>
                  </w:rPr>
                  <w:t>Volume 3, Issue 1</w:t>
                </w:r>
              </w:p>
              <w:p w14:paraId="01227916" w14:textId="77777777" w:rsidR="00170031" w:rsidRPr="00A677C6" w:rsidRDefault="00170031" w:rsidP="00170031">
                <w:pPr>
                  <w:spacing w:after="0" w:line="240" w:lineRule="auto"/>
                  <w:jc w:val="right"/>
                  <w:rPr>
                    <w:color w:val="000000"/>
                    <w:sz w:val="20"/>
                  </w:rPr>
                </w:pPr>
                <w:r w:rsidRPr="00A677C6">
                  <w:rPr>
                    <w:color w:val="000000"/>
                    <w:sz w:val="20"/>
                  </w:rPr>
                  <w:t>www.stmjournals.com</w:t>
                </w:r>
              </w:p>
            </w:txbxContent>
          </v:textbox>
        </v:shape>
      </w:pict>
    </w:r>
  </w:p>
  <w:p w14:paraId="161FC335" w14:textId="77777777" w:rsidR="00170031" w:rsidRDefault="00170031" w:rsidP="00170031">
    <w:pPr>
      <w:pStyle w:val="Header"/>
      <w:jc w:val="both"/>
      <w:rPr>
        <w:sz w:val="20"/>
      </w:rPr>
    </w:pPr>
  </w:p>
  <w:p w14:paraId="5B9084A5" w14:textId="77777777" w:rsidR="00170031" w:rsidRPr="00B15021" w:rsidRDefault="00170031" w:rsidP="00170031">
    <w:pPr>
      <w:pStyle w:val="Header"/>
      <w:jc w:val="both"/>
      <w:rPr>
        <w:sz w:val="20"/>
      </w:rPr>
    </w:pPr>
    <w:r w:rsidRPr="00B15021">
      <w:rPr>
        <w:noProof/>
        <w:sz w:val="20"/>
        <w:lang w:eastAsia="en-IN"/>
      </w:rPr>
      <w:drawing>
        <wp:anchor distT="0" distB="0" distL="114300" distR="114300" simplePos="0" relativeHeight="251659264" behindDoc="1" locked="0" layoutInCell="1" allowOverlap="1" wp14:anchorId="70DB8D68" wp14:editId="31CCBDC0">
          <wp:simplePos x="0" y="0"/>
          <wp:positionH relativeFrom="column">
            <wp:posOffset>0</wp:posOffset>
          </wp:positionH>
          <wp:positionV relativeFrom="paragraph">
            <wp:posOffset>-276860</wp:posOffset>
          </wp:positionV>
          <wp:extent cx="1055339" cy="640080"/>
          <wp:effectExtent l="0" t="0" r="0" b="7620"/>
          <wp:wrapTight wrapText="bothSides">
            <wp:wrapPolygon edited="0">
              <wp:start x="0" y="0"/>
              <wp:lineTo x="0" y="21214"/>
              <wp:lineTo x="21067" y="21214"/>
              <wp:lineTo x="210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5339" cy="640080"/>
                  </a:xfrm>
                  <a:prstGeom prst="rect">
                    <a:avLst/>
                  </a:prstGeom>
                  <a:noFill/>
                  <a:ln>
                    <a:noFill/>
                  </a:ln>
                </pic:spPr>
              </pic:pic>
            </a:graphicData>
          </a:graphic>
        </wp:anchor>
      </w:drawing>
    </w:r>
  </w:p>
  <w:p w14:paraId="523D9737" w14:textId="77777777" w:rsidR="00170031" w:rsidRPr="00B15021" w:rsidRDefault="00170031" w:rsidP="00170031">
    <w:pPr>
      <w:pStyle w:val="Header"/>
      <w:jc w:val="both"/>
      <w:rPr>
        <w:sz w:val="20"/>
      </w:rPr>
    </w:pPr>
  </w:p>
  <w:p w14:paraId="1FDEFAB0" w14:textId="77777777" w:rsidR="00170031" w:rsidRPr="003E7BD6" w:rsidRDefault="00961143" w:rsidP="00170031">
    <w:pPr>
      <w:pStyle w:val="Header"/>
      <w:jc w:val="both"/>
      <w:rPr>
        <w:sz w:val="20"/>
      </w:rPr>
    </w:pPr>
    <w:r>
      <w:rPr>
        <w:noProof/>
        <w:sz w:val="22"/>
      </w:rPr>
      <w:pict w14:anchorId="1698490B">
        <v:shape id="Text Box 23" o:spid="_x0000_s2049" type="#_x0000_t202" style="position:absolute;left:0;text-align:left;margin-left:-.65pt;margin-top:9.45pt;width:449.5pt;height:3.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JnzUQhxAgAAAAUAAA4AAAAAAAAA&#10;AAAAAAAALgIAAGRycy9lMm9Eb2MueG1sUEsBAi0AFAAGAAgAAAAhADXJ+CPfAAAACAEAAA8AAAAA&#10;AAAAAAAAAAAAywQAAGRycy9kb3ducmV2LnhtbFBLBQYAAAAABAAEAPMAAADXBQAAAAA=&#10;" fillcolor="black" stroked="f" strokeweight=".5pt">
          <v:path arrowok="t"/>
          <v:textbox>
            <w:txbxContent>
              <w:p w14:paraId="6EF1E878" w14:textId="77777777" w:rsidR="00170031" w:rsidRPr="00AC6090" w:rsidRDefault="00170031" w:rsidP="00170031">
                <w:pPr>
                  <w:rPr>
                    <w:color w:val="C00000"/>
                  </w:rPr>
                </w:pPr>
              </w:p>
            </w:txbxContent>
          </v:textbox>
        </v:shape>
      </w:pict>
    </w:r>
  </w:p>
  <w:p w14:paraId="48440662" w14:textId="77777777" w:rsidR="00170031" w:rsidRPr="00B15021" w:rsidRDefault="00170031" w:rsidP="0017003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2E3C"/>
    <w:multiLevelType w:val="hybridMultilevel"/>
    <w:tmpl w:val="8ADCC5F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FE76E4"/>
    <w:multiLevelType w:val="hybridMultilevel"/>
    <w:tmpl w:val="9816E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F2113D"/>
    <w:multiLevelType w:val="hybridMultilevel"/>
    <w:tmpl w:val="DFB49B0A"/>
    <w:lvl w:ilvl="0" w:tplc="31F6293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431822"/>
    <w:multiLevelType w:val="multilevel"/>
    <w:tmpl w:val="144E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F0F5C"/>
    <w:multiLevelType w:val="hybridMultilevel"/>
    <w:tmpl w:val="FF1C5ACC"/>
    <w:lvl w:ilvl="0" w:tplc="31F6293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DD05D4"/>
    <w:multiLevelType w:val="hybridMultilevel"/>
    <w:tmpl w:val="8ECA5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7906C5"/>
    <w:multiLevelType w:val="hybridMultilevel"/>
    <w:tmpl w:val="2A5449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B44E77"/>
    <w:multiLevelType w:val="hybridMultilevel"/>
    <w:tmpl w:val="52C84CD4"/>
    <w:lvl w:ilvl="0" w:tplc="31F6293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6B0E12"/>
    <w:multiLevelType w:val="hybridMultilevel"/>
    <w:tmpl w:val="0116E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901D3A"/>
    <w:multiLevelType w:val="hybridMultilevel"/>
    <w:tmpl w:val="FBE40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D30157"/>
    <w:multiLevelType w:val="hybridMultilevel"/>
    <w:tmpl w:val="2432FD70"/>
    <w:lvl w:ilvl="0" w:tplc="6D549DFA">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22B7F72"/>
    <w:multiLevelType w:val="hybridMultilevel"/>
    <w:tmpl w:val="324C0036"/>
    <w:lvl w:ilvl="0" w:tplc="31F62932">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2C63C9C"/>
    <w:multiLevelType w:val="hybridMultilevel"/>
    <w:tmpl w:val="BC7ECA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089410B"/>
    <w:multiLevelType w:val="hybridMultilevel"/>
    <w:tmpl w:val="02829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336E24"/>
    <w:multiLevelType w:val="hybridMultilevel"/>
    <w:tmpl w:val="375AD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165597"/>
    <w:multiLevelType w:val="hybridMultilevel"/>
    <w:tmpl w:val="94089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62681A"/>
    <w:multiLevelType w:val="hybridMultilevel"/>
    <w:tmpl w:val="DBE8DA04"/>
    <w:lvl w:ilvl="0" w:tplc="639CAD3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6"/>
  </w:num>
  <w:num w:numId="4">
    <w:abstractNumId w:val="14"/>
  </w:num>
  <w:num w:numId="5">
    <w:abstractNumId w:val="9"/>
  </w:num>
  <w:num w:numId="6">
    <w:abstractNumId w:val="8"/>
  </w:num>
  <w:num w:numId="7">
    <w:abstractNumId w:val="2"/>
  </w:num>
  <w:num w:numId="8">
    <w:abstractNumId w:val="11"/>
  </w:num>
  <w:num w:numId="9">
    <w:abstractNumId w:val="7"/>
  </w:num>
  <w:num w:numId="10">
    <w:abstractNumId w:val="4"/>
  </w:num>
  <w:num w:numId="11">
    <w:abstractNumId w:val="12"/>
  </w:num>
  <w:num w:numId="12">
    <w:abstractNumId w:val="1"/>
  </w:num>
  <w:num w:numId="13">
    <w:abstractNumId w:val="10"/>
  </w:num>
  <w:num w:numId="14">
    <w:abstractNumId w:val="13"/>
  </w:num>
  <w:num w:numId="15">
    <w:abstractNumId w:val="3"/>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6C3"/>
    <w:rsid w:val="0001567E"/>
    <w:rsid w:val="0003396E"/>
    <w:rsid w:val="00034C63"/>
    <w:rsid w:val="00043F38"/>
    <w:rsid w:val="00070292"/>
    <w:rsid w:val="000764DF"/>
    <w:rsid w:val="000A14D8"/>
    <w:rsid w:val="000E5566"/>
    <w:rsid w:val="000F08A6"/>
    <w:rsid w:val="000F623B"/>
    <w:rsid w:val="00110EE9"/>
    <w:rsid w:val="00115F05"/>
    <w:rsid w:val="00122CBC"/>
    <w:rsid w:val="00153462"/>
    <w:rsid w:val="00156CFD"/>
    <w:rsid w:val="001577CC"/>
    <w:rsid w:val="00170031"/>
    <w:rsid w:val="00174579"/>
    <w:rsid w:val="001825CF"/>
    <w:rsid w:val="001A54E9"/>
    <w:rsid w:val="001B05D2"/>
    <w:rsid w:val="001B4F1B"/>
    <w:rsid w:val="001C5919"/>
    <w:rsid w:val="001E1864"/>
    <w:rsid w:val="00204C5C"/>
    <w:rsid w:val="002240E3"/>
    <w:rsid w:val="0023758E"/>
    <w:rsid w:val="002475ED"/>
    <w:rsid w:val="00271AFD"/>
    <w:rsid w:val="00284090"/>
    <w:rsid w:val="002852EF"/>
    <w:rsid w:val="002A4D06"/>
    <w:rsid w:val="002A6D32"/>
    <w:rsid w:val="002A7E91"/>
    <w:rsid w:val="002B4D74"/>
    <w:rsid w:val="002C2A43"/>
    <w:rsid w:val="002E63B4"/>
    <w:rsid w:val="00302EC7"/>
    <w:rsid w:val="003139CD"/>
    <w:rsid w:val="0032438B"/>
    <w:rsid w:val="00324A06"/>
    <w:rsid w:val="00351092"/>
    <w:rsid w:val="00351103"/>
    <w:rsid w:val="003671AC"/>
    <w:rsid w:val="00372894"/>
    <w:rsid w:val="003845E6"/>
    <w:rsid w:val="003D3C73"/>
    <w:rsid w:val="003E2150"/>
    <w:rsid w:val="00403D7D"/>
    <w:rsid w:val="00407AE1"/>
    <w:rsid w:val="00407C0D"/>
    <w:rsid w:val="004107FB"/>
    <w:rsid w:val="00413E76"/>
    <w:rsid w:val="0042331D"/>
    <w:rsid w:val="00430A89"/>
    <w:rsid w:val="00440B62"/>
    <w:rsid w:val="00484022"/>
    <w:rsid w:val="004A621F"/>
    <w:rsid w:val="004C4CB0"/>
    <w:rsid w:val="004D6551"/>
    <w:rsid w:val="00522AA3"/>
    <w:rsid w:val="0052512E"/>
    <w:rsid w:val="00582D39"/>
    <w:rsid w:val="005A6614"/>
    <w:rsid w:val="005A7485"/>
    <w:rsid w:val="005B27C8"/>
    <w:rsid w:val="005C5B63"/>
    <w:rsid w:val="005C6312"/>
    <w:rsid w:val="005C746B"/>
    <w:rsid w:val="005D0913"/>
    <w:rsid w:val="005D1ED5"/>
    <w:rsid w:val="005D2F73"/>
    <w:rsid w:val="005E0916"/>
    <w:rsid w:val="005F312F"/>
    <w:rsid w:val="005F5133"/>
    <w:rsid w:val="00600E74"/>
    <w:rsid w:val="00601D64"/>
    <w:rsid w:val="00650D86"/>
    <w:rsid w:val="00656E12"/>
    <w:rsid w:val="006576A5"/>
    <w:rsid w:val="006663AD"/>
    <w:rsid w:val="00670263"/>
    <w:rsid w:val="00690892"/>
    <w:rsid w:val="00696174"/>
    <w:rsid w:val="006A41B5"/>
    <w:rsid w:val="006A7FF3"/>
    <w:rsid w:val="006B6325"/>
    <w:rsid w:val="006C55E3"/>
    <w:rsid w:val="006D5675"/>
    <w:rsid w:val="006E4E91"/>
    <w:rsid w:val="006F6AF0"/>
    <w:rsid w:val="007372C3"/>
    <w:rsid w:val="0075071E"/>
    <w:rsid w:val="00771140"/>
    <w:rsid w:val="00776145"/>
    <w:rsid w:val="00787F95"/>
    <w:rsid w:val="007C0C96"/>
    <w:rsid w:val="007D5123"/>
    <w:rsid w:val="007E1231"/>
    <w:rsid w:val="007E5E3D"/>
    <w:rsid w:val="007E7416"/>
    <w:rsid w:val="007F2854"/>
    <w:rsid w:val="00806723"/>
    <w:rsid w:val="00807FF3"/>
    <w:rsid w:val="00820FD2"/>
    <w:rsid w:val="00821A11"/>
    <w:rsid w:val="00847F9F"/>
    <w:rsid w:val="00850A66"/>
    <w:rsid w:val="00854DEE"/>
    <w:rsid w:val="00872EA7"/>
    <w:rsid w:val="0087449A"/>
    <w:rsid w:val="008775A6"/>
    <w:rsid w:val="008B2C1F"/>
    <w:rsid w:val="008F4BF5"/>
    <w:rsid w:val="008F5BCB"/>
    <w:rsid w:val="0090089D"/>
    <w:rsid w:val="00912DAA"/>
    <w:rsid w:val="00953B76"/>
    <w:rsid w:val="00957EB0"/>
    <w:rsid w:val="00960322"/>
    <w:rsid w:val="00961143"/>
    <w:rsid w:val="009A7F32"/>
    <w:rsid w:val="009B5E4A"/>
    <w:rsid w:val="00A03952"/>
    <w:rsid w:val="00A51220"/>
    <w:rsid w:val="00A61AC8"/>
    <w:rsid w:val="00A841B9"/>
    <w:rsid w:val="00A9687A"/>
    <w:rsid w:val="00AB2037"/>
    <w:rsid w:val="00AB799C"/>
    <w:rsid w:val="00AC4A76"/>
    <w:rsid w:val="00AC52C3"/>
    <w:rsid w:val="00AE3AD8"/>
    <w:rsid w:val="00AE5F22"/>
    <w:rsid w:val="00AE799C"/>
    <w:rsid w:val="00AF6204"/>
    <w:rsid w:val="00B06377"/>
    <w:rsid w:val="00B2475A"/>
    <w:rsid w:val="00B27F45"/>
    <w:rsid w:val="00B473D1"/>
    <w:rsid w:val="00B63C70"/>
    <w:rsid w:val="00B7129B"/>
    <w:rsid w:val="00B73F86"/>
    <w:rsid w:val="00B91CBB"/>
    <w:rsid w:val="00BA2E60"/>
    <w:rsid w:val="00BE3465"/>
    <w:rsid w:val="00BF2B3E"/>
    <w:rsid w:val="00BF5552"/>
    <w:rsid w:val="00C00A90"/>
    <w:rsid w:val="00C0280E"/>
    <w:rsid w:val="00C100BB"/>
    <w:rsid w:val="00C20E1A"/>
    <w:rsid w:val="00C313D4"/>
    <w:rsid w:val="00C53201"/>
    <w:rsid w:val="00C53A27"/>
    <w:rsid w:val="00C67FC3"/>
    <w:rsid w:val="00C90CB8"/>
    <w:rsid w:val="00C92227"/>
    <w:rsid w:val="00C965EA"/>
    <w:rsid w:val="00CA0875"/>
    <w:rsid w:val="00CB1085"/>
    <w:rsid w:val="00CC236D"/>
    <w:rsid w:val="00CD4F96"/>
    <w:rsid w:val="00CE4AF2"/>
    <w:rsid w:val="00CF3E0E"/>
    <w:rsid w:val="00D01971"/>
    <w:rsid w:val="00D41B59"/>
    <w:rsid w:val="00D465AE"/>
    <w:rsid w:val="00D86758"/>
    <w:rsid w:val="00D97837"/>
    <w:rsid w:val="00DA6845"/>
    <w:rsid w:val="00DC6F12"/>
    <w:rsid w:val="00DF2BC2"/>
    <w:rsid w:val="00E04A60"/>
    <w:rsid w:val="00E07CB5"/>
    <w:rsid w:val="00E35B3A"/>
    <w:rsid w:val="00E51F5D"/>
    <w:rsid w:val="00E61D3E"/>
    <w:rsid w:val="00E84B97"/>
    <w:rsid w:val="00EB278F"/>
    <w:rsid w:val="00ED0EA5"/>
    <w:rsid w:val="00ED2C92"/>
    <w:rsid w:val="00ED3CB1"/>
    <w:rsid w:val="00EE33E2"/>
    <w:rsid w:val="00F0026B"/>
    <w:rsid w:val="00F20109"/>
    <w:rsid w:val="00F50C59"/>
    <w:rsid w:val="00F606C3"/>
    <w:rsid w:val="00F65315"/>
    <w:rsid w:val="00F6532C"/>
    <w:rsid w:val="00F70020"/>
    <w:rsid w:val="00F73C77"/>
    <w:rsid w:val="00F9141E"/>
    <w:rsid w:val="00F94851"/>
    <w:rsid w:val="00FA07F3"/>
    <w:rsid w:val="00FA35B3"/>
    <w:rsid w:val="00FD79DC"/>
    <w:rsid w:val="00FE4B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DAE3B2"/>
  <w15:docId w15:val="{632F981D-5770-4250-9C02-EFAC07B4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91"/>
    <w:rPr>
      <w:lang w:val="en-US"/>
    </w:rPr>
  </w:style>
  <w:style w:type="paragraph" w:styleId="Heading1">
    <w:name w:val="heading 1"/>
    <w:basedOn w:val="Normal"/>
    <w:next w:val="Normal"/>
    <w:link w:val="Heading1Char"/>
    <w:uiPriority w:val="9"/>
    <w:qFormat/>
    <w:rsid w:val="00F20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09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51092"/>
  </w:style>
  <w:style w:type="paragraph" w:styleId="Footer">
    <w:name w:val="footer"/>
    <w:basedOn w:val="Normal"/>
    <w:link w:val="FooterChar"/>
    <w:uiPriority w:val="99"/>
    <w:unhideWhenUsed/>
    <w:rsid w:val="0035109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51092"/>
  </w:style>
  <w:style w:type="paragraph" w:styleId="ListParagraph">
    <w:name w:val="List Paragraph"/>
    <w:basedOn w:val="Normal"/>
    <w:uiPriority w:val="34"/>
    <w:qFormat/>
    <w:rsid w:val="00776145"/>
    <w:pPr>
      <w:ind w:left="720"/>
      <w:contextualSpacing/>
    </w:pPr>
  </w:style>
  <w:style w:type="character" w:customStyle="1" w:styleId="Heading1Char">
    <w:name w:val="Heading 1 Char"/>
    <w:basedOn w:val="DefaultParagraphFont"/>
    <w:link w:val="Heading1"/>
    <w:uiPriority w:val="9"/>
    <w:rsid w:val="00F2010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20109"/>
  </w:style>
  <w:style w:type="character" w:styleId="CommentReference">
    <w:name w:val="annotation reference"/>
    <w:basedOn w:val="DefaultParagraphFont"/>
    <w:uiPriority w:val="99"/>
    <w:semiHidden/>
    <w:unhideWhenUsed/>
    <w:rsid w:val="009A7F32"/>
    <w:rPr>
      <w:sz w:val="16"/>
      <w:szCs w:val="16"/>
    </w:rPr>
  </w:style>
  <w:style w:type="paragraph" w:styleId="CommentText">
    <w:name w:val="annotation text"/>
    <w:basedOn w:val="Normal"/>
    <w:link w:val="CommentTextChar"/>
    <w:uiPriority w:val="99"/>
    <w:semiHidden/>
    <w:unhideWhenUsed/>
    <w:rsid w:val="009A7F32"/>
    <w:pPr>
      <w:spacing w:line="240" w:lineRule="auto"/>
    </w:pPr>
    <w:rPr>
      <w:sz w:val="20"/>
      <w:szCs w:val="20"/>
    </w:rPr>
  </w:style>
  <w:style w:type="character" w:customStyle="1" w:styleId="CommentTextChar">
    <w:name w:val="Comment Text Char"/>
    <w:basedOn w:val="DefaultParagraphFont"/>
    <w:link w:val="CommentText"/>
    <w:uiPriority w:val="99"/>
    <w:semiHidden/>
    <w:rsid w:val="009A7F32"/>
    <w:rPr>
      <w:sz w:val="20"/>
      <w:szCs w:val="20"/>
    </w:rPr>
  </w:style>
  <w:style w:type="paragraph" w:styleId="CommentSubject">
    <w:name w:val="annotation subject"/>
    <w:basedOn w:val="CommentText"/>
    <w:next w:val="CommentText"/>
    <w:link w:val="CommentSubjectChar"/>
    <w:uiPriority w:val="99"/>
    <w:semiHidden/>
    <w:unhideWhenUsed/>
    <w:rsid w:val="009A7F32"/>
    <w:rPr>
      <w:b/>
      <w:bCs/>
    </w:rPr>
  </w:style>
  <w:style w:type="character" w:customStyle="1" w:styleId="CommentSubjectChar">
    <w:name w:val="Comment Subject Char"/>
    <w:basedOn w:val="CommentTextChar"/>
    <w:link w:val="CommentSubject"/>
    <w:uiPriority w:val="99"/>
    <w:semiHidden/>
    <w:rsid w:val="009A7F32"/>
    <w:rPr>
      <w:b/>
      <w:bCs/>
      <w:sz w:val="20"/>
      <w:szCs w:val="20"/>
    </w:rPr>
  </w:style>
  <w:style w:type="paragraph" w:styleId="BalloonText">
    <w:name w:val="Balloon Text"/>
    <w:basedOn w:val="Normal"/>
    <w:link w:val="BalloonTextChar"/>
    <w:uiPriority w:val="99"/>
    <w:semiHidden/>
    <w:unhideWhenUsed/>
    <w:rsid w:val="009A7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32"/>
    <w:rPr>
      <w:rFonts w:ascii="Segoe UI" w:hAnsi="Segoe UI" w:cs="Segoe UI"/>
      <w:sz w:val="18"/>
      <w:szCs w:val="18"/>
    </w:rPr>
  </w:style>
  <w:style w:type="paragraph" w:styleId="TOAHeading">
    <w:name w:val="toa heading"/>
    <w:basedOn w:val="Normal"/>
    <w:next w:val="Normal"/>
    <w:uiPriority w:val="99"/>
    <w:unhideWhenUsed/>
    <w:rsid w:val="006A7FF3"/>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unhideWhenUsed/>
    <w:rsid w:val="006A7FF3"/>
    <w:pPr>
      <w:spacing w:after="0"/>
      <w:ind w:left="240" w:hanging="240"/>
    </w:pPr>
  </w:style>
  <w:style w:type="character" w:styleId="Hyperlink">
    <w:name w:val="Hyperlink"/>
    <w:basedOn w:val="DefaultParagraphFont"/>
    <w:uiPriority w:val="99"/>
    <w:unhideWhenUsed/>
    <w:rsid w:val="00070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5715717">
      <w:bodyDiv w:val="1"/>
      <w:marLeft w:val="0"/>
      <w:marRight w:val="0"/>
      <w:marTop w:val="0"/>
      <w:marBottom w:val="0"/>
      <w:divBdr>
        <w:top w:val="none" w:sz="0" w:space="0" w:color="auto"/>
        <w:left w:val="none" w:sz="0" w:space="0" w:color="auto"/>
        <w:bottom w:val="none" w:sz="0" w:space="0" w:color="auto"/>
        <w:right w:val="none" w:sz="0" w:space="0" w:color="auto"/>
      </w:divBdr>
    </w:div>
    <w:div w:id="6373355">
      <w:bodyDiv w:val="1"/>
      <w:marLeft w:val="0"/>
      <w:marRight w:val="0"/>
      <w:marTop w:val="0"/>
      <w:marBottom w:val="0"/>
      <w:divBdr>
        <w:top w:val="none" w:sz="0" w:space="0" w:color="auto"/>
        <w:left w:val="none" w:sz="0" w:space="0" w:color="auto"/>
        <w:bottom w:val="none" w:sz="0" w:space="0" w:color="auto"/>
        <w:right w:val="none" w:sz="0" w:space="0" w:color="auto"/>
      </w:divBdr>
    </w:div>
    <w:div w:id="26836983">
      <w:bodyDiv w:val="1"/>
      <w:marLeft w:val="0"/>
      <w:marRight w:val="0"/>
      <w:marTop w:val="0"/>
      <w:marBottom w:val="0"/>
      <w:divBdr>
        <w:top w:val="none" w:sz="0" w:space="0" w:color="auto"/>
        <w:left w:val="none" w:sz="0" w:space="0" w:color="auto"/>
        <w:bottom w:val="none" w:sz="0" w:space="0" w:color="auto"/>
        <w:right w:val="none" w:sz="0" w:space="0" w:color="auto"/>
      </w:divBdr>
    </w:div>
    <w:div w:id="32317811">
      <w:bodyDiv w:val="1"/>
      <w:marLeft w:val="0"/>
      <w:marRight w:val="0"/>
      <w:marTop w:val="0"/>
      <w:marBottom w:val="0"/>
      <w:divBdr>
        <w:top w:val="none" w:sz="0" w:space="0" w:color="auto"/>
        <w:left w:val="none" w:sz="0" w:space="0" w:color="auto"/>
        <w:bottom w:val="none" w:sz="0" w:space="0" w:color="auto"/>
        <w:right w:val="none" w:sz="0" w:space="0" w:color="auto"/>
      </w:divBdr>
    </w:div>
    <w:div w:id="33042045">
      <w:bodyDiv w:val="1"/>
      <w:marLeft w:val="0"/>
      <w:marRight w:val="0"/>
      <w:marTop w:val="0"/>
      <w:marBottom w:val="0"/>
      <w:divBdr>
        <w:top w:val="none" w:sz="0" w:space="0" w:color="auto"/>
        <w:left w:val="none" w:sz="0" w:space="0" w:color="auto"/>
        <w:bottom w:val="none" w:sz="0" w:space="0" w:color="auto"/>
        <w:right w:val="none" w:sz="0" w:space="0" w:color="auto"/>
      </w:divBdr>
    </w:div>
    <w:div w:id="35156311">
      <w:bodyDiv w:val="1"/>
      <w:marLeft w:val="0"/>
      <w:marRight w:val="0"/>
      <w:marTop w:val="0"/>
      <w:marBottom w:val="0"/>
      <w:divBdr>
        <w:top w:val="none" w:sz="0" w:space="0" w:color="auto"/>
        <w:left w:val="none" w:sz="0" w:space="0" w:color="auto"/>
        <w:bottom w:val="none" w:sz="0" w:space="0" w:color="auto"/>
        <w:right w:val="none" w:sz="0" w:space="0" w:color="auto"/>
      </w:divBdr>
    </w:div>
    <w:div w:id="39061972">
      <w:bodyDiv w:val="1"/>
      <w:marLeft w:val="0"/>
      <w:marRight w:val="0"/>
      <w:marTop w:val="0"/>
      <w:marBottom w:val="0"/>
      <w:divBdr>
        <w:top w:val="none" w:sz="0" w:space="0" w:color="auto"/>
        <w:left w:val="none" w:sz="0" w:space="0" w:color="auto"/>
        <w:bottom w:val="none" w:sz="0" w:space="0" w:color="auto"/>
        <w:right w:val="none" w:sz="0" w:space="0" w:color="auto"/>
      </w:divBdr>
    </w:div>
    <w:div w:id="57871540">
      <w:bodyDiv w:val="1"/>
      <w:marLeft w:val="0"/>
      <w:marRight w:val="0"/>
      <w:marTop w:val="0"/>
      <w:marBottom w:val="0"/>
      <w:divBdr>
        <w:top w:val="none" w:sz="0" w:space="0" w:color="auto"/>
        <w:left w:val="none" w:sz="0" w:space="0" w:color="auto"/>
        <w:bottom w:val="none" w:sz="0" w:space="0" w:color="auto"/>
        <w:right w:val="none" w:sz="0" w:space="0" w:color="auto"/>
      </w:divBdr>
    </w:div>
    <w:div w:id="65228900">
      <w:bodyDiv w:val="1"/>
      <w:marLeft w:val="0"/>
      <w:marRight w:val="0"/>
      <w:marTop w:val="0"/>
      <w:marBottom w:val="0"/>
      <w:divBdr>
        <w:top w:val="none" w:sz="0" w:space="0" w:color="auto"/>
        <w:left w:val="none" w:sz="0" w:space="0" w:color="auto"/>
        <w:bottom w:val="none" w:sz="0" w:space="0" w:color="auto"/>
        <w:right w:val="none" w:sz="0" w:space="0" w:color="auto"/>
      </w:divBdr>
    </w:div>
    <w:div w:id="69232160">
      <w:bodyDiv w:val="1"/>
      <w:marLeft w:val="0"/>
      <w:marRight w:val="0"/>
      <w:marTop w:val="0"/>
      <w:marBottom w:val="0"/>
      <w:divBdr>
        <w:top w:val="none" w:sz="0" w:space="0" w:color="auto"/>
        <w:left w:val="none" w:sz="0" w:space="0" w:color="auto"/>
        <w:bottom w:val="none" w:sz="0" w:space="0" w:color="auto"/>
        <w:right w:val="none" w:sz="0" w:space="0" w:color="auto"/>
      </w:divBdr>
    </w:div>
    <w:div w:id="80952708">
      <w:bodyDiv w:val="1"/>
      <w:marLeft w:val="0"/>
      <w:marRight w:val="0"/>
      <w:marTop w:val="0"/>
      <w:marBottom w:val="0"/>
      <w:divBdr>
        <w:top w:val="none" w:sz="0" w:space="0" w:color="auto"/>
        <w:left w:val="none" w:sz="0" w:space="0" w:color="auto"/>
        <w:bottom w:val="none" w:sz="0" w:space="0" w:color="auto"/>
        <w:right w:val="none" w:sz="0" w:space="0" w:color="auto"/>
      </w:divBdr>
      <w:divsChild>
        <w:div w:id="1937710926">
          <w:marLeft w:val="0"/>
          <w:marRight w:val="0"/>
          <w:marTop w:val="0"/>
          <w:marBottom w:val="0"/>
          <w:divBdr>
            <w:top w:val="none" w:sz="0" w:space="0" w:color="auto"/>
            <w:left w:val="none" w:sz="0" w:space="0" w:color="auto"/>
            <w:bottom w:val="none" w:sz="0" w:space="0" w:color="auto"/>
            <w:right w:val="none" w:sz="0" w:space="0" w:color="auto"/>
          </w:divBdr>
          <w:divsChild>
            <w:div w:id="1593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5084">
      <w:bodyDiv w:val="1"/>
      <w:marLeft w:val="0"/>
      <w:marRight w:val="0"/>
      <w:marTop w:val="0"/>
      <w:marBottom w:val="0"/>
      <w:divBdr>
        <w:top w:val="none" w:sz="0" w:space="0" w:color="auto"/>
        <w:left w:val="none" w:sz="0" w:space="0" w:color="auto"/>
        <w:bottom w:val="none" w:sz="0" w:space="0" w:color="auto"/>
        <w:right w:val="none" w:sz="0" w:space="0" w:color="auto"/>
      </w:divBdr>
    </w:div>
    <w:div w:id="94254968">
      <w:bodyDiv w:val="1"/>
      <w:marLeft w:val="0"/>
      <w:marRight w:val="0"/>
      <w:marTop w:val="0"/>
      <w:marBottom w:val="0"/>
      <w:divBdr>
        <w:top w:val="none" w:sz="0" w:space="0" w:color="auto"/>
        <w:left w:val="none" w:sz="0" w:space="0" w:color="auto"/>
        <w:bottom w:val="none" w:sz="0" w:space="0" w:color="auto"/>
        <w:right w:val="none" w:sz="0" w:space="0" w:color="auto"/>
      </w:divBdr>
    </w:div>
    <w:div w:id="96341123">
      <w:bodyDiv w:val="1"/>
      <w:marLeft w:val="0"/>
      <w:marRight w:val="0"/>
      <w:marTop w:val="0"/>
      <w:marBottom w:val="0"/>
      <w:divBdr>
        <w:top w:val="none" w:sz="0" w:space="0" w:color="auto"/>
        <w:left w:val="none" w:sz="0" w:space="0" w:color="auto"/>
        <w:bottom w:val="none" w:sz="0" w:space="0" w:color="auto"/>
        <w:right w:val="none" w:sz="0" w:space="0" w:color="auto"/>
      </w:divBdr>
    </w:div>
    <w:div w:id="99765563">
      <w:bodyDiv w:val="1"/>
      <w:marLeft w:val="0"/>
      <w:marRight w:val="0"/>
      <w:marTop w:val="0"/>
      <w:marBottom w:val="0"/>
      <w:divBdr>
        <w:top w:val="none" w:sz="0" w:space="0" w:color="auto"/>
        <w:left w:val="none" w:sz="0" w:space="0" w:color="auto"/>
        <w:bottom w:val="none" w:sz="0" w:space="0" w:color="auto"/>
        <w:right w:val="none" w:sz="0" w:space="0" w:color="auto"/>
      </w:divBdr>
    </w:div>
    <w:div w:id="126748488">
      <w:bodyDiv w:val="1"/>
      <w:marLeft w:val="0"/>
      <w:marRight w:val="0"/>
      <w:marTop w:val="0"/>
      <w:marBottom w:val="0"/>
      <w:divBdr>
        <w:top w:val="none" w:sz="0" w:space="0" w:color="auto"/>
        <w:left w:val="none" w:sz="0" w:space="0" w:color="auto"/>
        <w:bottom w:val="none" w:sz="0" w:space="0" w:color="auto"/>
        <w:right w:val="none" w:sz="0" w:space="0" w:color="auto"/>
      </w:divBdr>
    </w:div>
    <w:div w:id="132799534">
      <w:bodyDiv w:val="1"/>
      <w:marLeft w:val="0"/>
      <w:marRight w:val="0"/>
      <w:marTop w:val="0"/>
      <w:marBottom w:val="0"/>
      <w:divBdr>
        <w:top w:val="none" w:sz="0" w:space="0" w:color="auto"/>
        <w:left w:val="none" w:sz="0" w:space="0" w:color="auto"/>
        <w:bottom w:val="none" w:sz="0" w:space="0" w:color="auto"/>
        <w:right w:val="none" w:sz="0" w:space="0" w:color="auto"/>
      </w:divBdr>
    </w:div>
    <w:div w:id="141191951">
      <w:bodyDiv w:val="1"/>
      <w:marLeft w:val="0"/>
      <w:marRight w:val="0"/>
      <w:marTop w:val="0"/>
      <w:marBottom w:val="0"/>
      <w:divBdr>
        <w:top w:val="none" w:sz="0" w:space="0" w:color="auto"/>
        <w:left w:val="none" w:sz="0" w:space="0" w:color="auto"/>
        <w:bottom w:val="none" w:sz="0" w:space="0" w:color="auto"/>
        <w:right w:val="none" w:sz="0" w:space="0" w:color="auto"/>
      </w:divBdr>
      <w:divsChild>
        <w:div w:id="1661075916">
          <w:marLeft w:val="0"/>
          <w:marRight w:val="0"/>
          <w:marTop w:val="0"/>
          <w:marBottom w:val="0"/>
          <w:divBdr>
            <w:top w:val="none" w:sz="0" w:space="0" w:color="auto"/>
            <w:left w:val="none" w:sz="0" w:space="0" w:color="auto"/>
            <w:bottom w:val="none" w:sz="0" w:space="0" w:color="auto"/>
            <w:right w:val="none" w:sz="0" w:space="0" w:color="auto"/>
          </w:divBdr>
        </w:div>
      </w:divsChild>
    </w:div>
    <w:div w:id="143621534">
      <w:bodyDiv w:val="1"/>
      <w:marLeft w:val="0"/>
      <w:marRight w:val="0"/>
      <w:marTop w:val="0"/>
      <w:marBottom w:val="0"/>
      <w:divBdr>
        <w:top w:val="none" w:sz="0" w:space="0" w:color="auto"/>
        <w:left w:val="none" w:sz="0" w:space="0" w:color="auto"/>
        <w:bottom w:val="none" w:sz="0" w:space="0" w:color="auto"/>
        <w:right w:val="none" w:sz="0" w:space="0" w:color="auto"/>
      </w:divBdr>
      <w:divsChild>
        <w:div w:id="1313409382">
          <w:marLeft w:val="0"/>
          <w:marRight w:val="0"/>
          <w:marTop w:val="0"/>
          <w:marBottom w:val="0"/>
          <w:divBdr>
            <w:top w:val="none" w:sz="0" w:space="0" w:color="auto"/>
            <w:left w:val="none" w:sz="0" w:space="0" w:color="auto"/>
            <w:bottom w:val="none" w:sz="0" w:space="0" w:color="auto"/>
            <w:right w:val="none" w:sz="0" w:space="0" w:color="auto"/>
          </w:divBdr>
        </w:div>
      </w:divsChild>
    </w:div>
    <w:div w:id="148636267">
      <w:bodyDiv w:val="1"/>
      <w:marLeft w:val="0"/>
      <w:marRight w:val="0"/>
      <w:marTop w:val="0"/>
      <w:marBottom w:val="0"/>
      <w:divBdr>
        <w:top w:val="none" w:sz="0" w:space="0" w:color="auto"/>
        <w:left w:val="none" w:sz="0" w:space="0" w:color="auto"/>
        <w:bottom w:val="none" w:sz="0" w:space="0" w:color="auto"/>
        <w:right w:val="none" w:sz="0" w:space="0" w:color="auto"/>
      </w:divBdr>
    </w:div>
    <w:div w:id="162934225">
      <w:bodyDiv w:val="1"/>
      <w:marLeft w:val="0"/>
      <w:marRight w:val="0"/>
      <w:marTop w:val="0"/>
      <w:marBottom w:val="0"/>
      <w:divBdr>
        <w:top w:val="none" w:sz="0" w:space="0" w:color="auto"/>
        <w:left w:val="none" w:sz="0" w:space="0" w:color="auto"/>
        <w:bottom w:val="none" w:sz="0" w:space="0" w:color="auto"/>
        <w:right w:val="none" w:sz="0" w:space="0" w:color="auto"/>
      </w:divBdr>
      <w:divsChild>
        <w:div w:id="284120300">
          <w:marLeft w:val="0"/>
          <w:marRight w:val="0"/>
          <w:marTop w:val="0"/>
          <w:marBottom w:val="0"/>
          <w:divBdr>
            <w:top w:val="none" w:sz="0" w:space="0" w:color="auto"/>
            <w:left w:val="none" w:sz="0" w:space="0" w:color="auto"/>
            <w:bottom w:val="none" w:sz="0" w:space="0" w:color="auto"/>
            <w:right w:val="none" w:sz="0" w:space="0" w:color="auto"/>
          </w:divBdr>
        </w:div>
      </w:divsChild>
    </w:div>
    <w:div w:id="163517874">
      <w:bodyDiv w:val="1"/>
      <w:marLeft w:val="0"/>
      <w:marRight w:val="0"/>
      <w:marTop w:val="0"/>
      <w:marBottom w:val="0"/>
      <w:divBdr>
        <w:top w:val="none" w:sz="0" w:space="0" w:color="auto"/>
        <w:left w:val="none" w:sz="0" w:space="0" w:color="auto"/>
        <w:bottom w:val="none" w:sz="0" w:space="0" w:color="auto"/>
        <w:right w:val="none" w:sz="0" w:space="0" w:color="auto"/>
      </w:divBdr>
    </w:div>
    <w:div w:id="191765593">
      <w:bodyDiv w:val="1"/>
      <w:marLeft w:val="0"/>
      <w:marRight w:val="0"/>
      <w:marTop w:val="0"/>
      <w:marBottom w:val="0"/>
      <w:divBdr>
        <w:top w:val="none" w:sz="0" w:space="0" w:color="auto"/>
        <w:left w:val="none" w:sz="0" w:space="0" w:color="auto"/>
        <w:bottom w:val="none" w:sz="0" w:space="0" w:color="auto"/>
        <w:right w:val="none" w:sz="0" w:space="0" w:color="auto"/>
      </w:divBdr>
    </w:div>
    <w:div w:id="195965156">
      <w:bodyDiv w:val="1"/>
      <w:marLeft w:val="0"/>
      <w:marRight w:val="0"/>
      <w:marTop w:val="0"/>
      <w:marBottom w:val="0"/>
      <w:divBdr>
        <w:top w:val="none" w:sz="0" w:space="0" w:color="auto"/>
        <w:left w:val="none" w:sz="0" w:space="0" w:color="auto"/>
        <w:bottom w:val="none" w:sz="0" w:space="0" w:color="auto"/>
        <w:right w:val="none" w:sz="0" w:space="0" w:color="auto"/>
      </w:divBdr>
    </w:div>
    <w:div w:id="209343195">
      <w:bodyDiv w:val="1"/>
      <w:marLeft w:val="0"/>
      <w:marRight w:val="0"/>
      <w:marTop w:val="0"/>
      <w:marBottom w:val="0"/>
      <w:divBdr>
        <w:top w:val="none" w:sz="0" w:space="0" w:color="auto"/>
        <w:left w:val="none" w:sz="0" w:space="0" w:color="auto"/>
        <w:bottom w:val="none" w:sz="0" w:space="0" w:color="auto"/>
        <w:right w:val="none" w:sz="0" w:space="0" w:color="auto"/>
      </w:divBdr>
    </w:div>
    <w:div w:id="214587653">
      <w:bodyDiv w:val="1"/>
      <w:marLeft w:val="0"/>
      <w:marRight w:val="0"/>
      <w:marTop w:val="0"/>
      <w:marBottom w:val="0"/>
      <w:divBdr>
        <w:top w:val="none" w:sz="0" w:space="0" w:color="auto"/>
        <w:left w:val="none" w:sz="0" w:space="0" w:color="auto"/>
        <w:bottom w:val="none" w:sz="0" w:space="0" w:color="auto"/>
        <w:right w:val="none" w:sz="0" w:space="0" w:color="auto"/>
      </w:divBdr>
    </w:div>
    <w:div w:id="224075709">
      <w:bodyDiv w:val="1"/>
      <w:marLeft w:val="0"/>
      <w:marRight w:val="0"/>
      <w:marTop w:val="0"/>
      <w:marBottom w:val="0"/>
      <w:divBdr>
        <w:top w:val="none" w:sz="0" w:space="0" w:color="auto"/>
        <w:left w:val="none" w:sz="0" w:space="0" w:color="auto"/>
        <w:bottom w:val="none" w:sz="0" w:space="0" w:color="auto"/>
        <w:right w:val="none" w:sz="0" w:space="0" w:color="auto"/>
      </w:divBdr>
    </w:div>
    <w:div w:id="224723881">
      <w:bodyDiv w:val="1"/>
      <w:marLeft w:val="0"/>
      <w:marRight w:val="0"/>
      <w:marTop w:val="0"/>
      <w:marBottom w:val="0"/>
      <w:divBdr>
        <w:top w:val="none" w:sz="0" w:space="0" w:color="auto"/>
        <w:left w:val="none" w:sz="0" w:space="0" w:color="auto"/>
        <w:bottom w:val="none" w:sz="0" w:space="0" w:color="auto"/>
        <w:right w:val="none" w:sz="0" w:space="0" w:color="auto"/>
      </w:divBdr>
    </w:div>
    <w:div w:id="233928856">
      <w:bodyDiv w:val="1"/>
      <w:marLeft w:val="0"/>
      <w:marRight w:val="0"/>
      <w:marTop w:val="0"/>
      <w:marBottom w:val="0"/>
      <w:divBdr>
        <w:top w:val="none" w:sz="0" w:space="0" w:color="auto"/>
        <w:left w:val="none" w:sz="0" w:space="0" w:color="auto"/>
        <w:bottom w:val="none" w:sz="0" w:space="0" w:color="auto"/>
        <w:right w:val="none" w:sz="0" w:space="0" w:color="auto"/>
      </w:divBdr>
    </w:div>
    <w:div w:id="239296878">
      <w:bodyDiv w:val="1"/>
      <w:marLeft w:val="0"/>
      <w:marRight w:val="0"/>
      <w:marTop w:val="0"/>
      <w:marBottom w:val="0"/>
      <w:divBdr>
        <w:top w:val="none" w:sz="0" w:space="0" w:color="auto"/>
        <w:left w:val="none" w:sz="0" w:space="0" w:color="auto"/>
        <w:bottom w:val="none" w:sz="0" w:space="0" w:color="auto"/>
        <w:right w:val="none" w:sz="0" w:space="0" w:color="auto"/>
      </w:divBdr>
    </w:div>
    <w:div w:id="264656819">
      <w:bodyDiv w:val="1"/>
      <w:marLeft w:val="0"/>
      <w:marRight w:val="0"/>
      <w:marTop w:val="0"/>
      <w:marBottom w:val="0"/>
      <w:divBdr>
        <w:top w:val="none" w:sz="0" w:space="0" w:color="auto"/>
        <w:left w:val="none" w:sz="0" w:space="0" w:color="auto"/>
        <w:bottom w:val="none" w:sz="0" w:space="0" w:color="auto"/>
        <w:right w:val="none" w:sz="0" w:space="0" w:color="auto"/>
      </w:divBdr>
    </w:div>
    <w:div w:id="283123574">
      <w:bodyDiv w:val="1"/>
      <w:marLeft w:val="0"/>
      <w:marRight w:val="0"/>
      <w:marTop w:val="0"/>
      <w:marBottom w:val="0"/>
      <w:divBdr>
        <w:top w:val="none" w:sz="0" w:space="0" w:color="auto"/>
        <w:left w:val="none" w:sz="0" w:space="0" w:color="auto"/>
        <w:bottom w:val="none" w:sz="0" w:space="0" w:color="auto"/>
        <w:right w:val="none" w:sz="0" w:space="0" w:color="auto"/>
      </w:divBdr>
    </w:div>
    <w:div w:id="283587034">
      <w:bodyDiv w:val="1"/>
      <w:marLeft w:val="0"/>
      <w:marRight w:val="0"/>
      <w:marTop w:val="0"/>
      <w:marBottom w:val="0"/>
      <w:divBdr>
        <w:top w:val="none" w:sz="0" w:space="0" w:color="auto"/>
        <w:left w:val="none" w:sz="0" w:space="0" w:color="auto"/>
        <w:bottom w:val="none" w:sz="0" w:space="0" w:color="auto"/>
        <w:right w:val="none" w:sz="0" w:space="0" w:color="auto"/>
      </w:divBdr>
    </w:div>
    <w:div w:id="289554017">
      <w:bodyDiv w:val="1"/>
      <w:marLeft w:val="0"/>
      <w:marRight w:val="0"/>
      <w:marTop w:val="0"/>
      <w:marBottom w:val="0"/>
      <w:divBdr>
        <w:top w:val="none" w:sz="0" w:space="0" w:color="auto"/>
        <w:left w:val="none" w:sz="0" w:space="0" w:color="auto"/>
        <w:bottom w:val="none" w:sz="0" w:space="0" w:color="auto"/>
        <w:right w:val="none" w:sz="0" w:space="0" w:color="auto"/>
      </w:divBdr>
    </w:div>
    <w:div w:id="302467809">
      <w:bodyDiv w:val="1"/>
      <w:marLeft w:val="0"/>
      <w:marRight w:val="0"/>
      <w:marTop w:val="0"/>
      <w:marBottom w:val="0"/>
      <w:divBdr>
        <w:top w:val="none" w:sz="0" w:space="0" w:color="auto"/>
        <w:left w:val="none" w:sz="0" w:space="0" w:color="auto"/>
        <w:bottom w:val="none" w:sz="0" w:space="0" w:color="auto"/>
        <w:right w:val="none" w:sz="0" w:space="0" w:color="auto"/>
      </w:divBdr>
    </w:div>
    <w:div w:id="304434441">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542586">
      <w:bodyDiv w:val="1"/>
      <w:marLeft w:val="0"/>
      <w:marRight w:val="0"/>
      <w:marTop w:val="0"/>
      <w:marBottom w:val="0"/>
      <w:divBdr>
        <w:top w:val="none" w:sz="0" w:space="0" w:color="auto"/>
        <w:left w:val="none" w:sz="0" w:space="0" w:color="auto"/>
        <w:bottom w:val="none" w:sz="0" w:space="0" w:color="auto"/>
        <w:right w:val="none" w:sz="0" w:space="0" w:color="auto"/>
      </w:divBdr>
    </w:div>
    <w:div w:id="357702009">
      <w:bodyDiv w:val="1"/>
      <w:marLeft w:val="0"/>
      <w:marRight w:val="0"/>
      <w:marTop w:val="0"/>
      <w:marBottom w:val="0"/>
      <w:divBdr>
        <w:top w:val="none" w:sz="0" w:space="0" w:color="auto"/>
        <w:left w:val="none" w:sz="0" w:space="0" w:color="auto"/>
        <w:bottom w:val="none" w:sz="0" w:space="0" w:color="auto"/>
        <w:right w:val="none" w:sz="0" w:space="0" w:color="auto"/>
      </w:divBdr>
    </w:div>
    <w:div w:id="386994798">
      <w:bodyDiv w:val="1"/>
      <w:marLeft w:val="0"/>
      <w:marRight w:val="0"/>
      <w:marTop w:val="0"/>
      <w:marBottom w:val="0"/>
      <w:divBdr>
        <w:top w:val="none" w:sz="0" w:space="0" w:color="auto"/>
        <w:left w:val="none" w:sz="0" w:space="0" w:color="auto"/>
        <w:bottom w:val="none" w:sz="0" w:space="0" w:color="auto"/>
        <w:right w:val="none" w:sz="0" w:space="0" w:color="auto"/>
      </w:divBdr>
    </w:div>
    <w:div w:id="396827924">
      <w:bodyDiv w:val="1"/>
      <w:marLeft w:val="0"/>
      <w:marRight w:val="0"/>
      <w:marTop w:val="0"/>
      <w:marBottom w:val="0"/>
      <w:divBdr>
        <w:top w:val="none" w:sz="0" w:space="0" w:color="auto"/>
        <w:left w:val="none" w:sz="0" w:space="0" w:color="auto"/>
        <w:bottom w:val="none" w:sz="0" w:space="0" w:color="auto"/>
        <w:right w:val="none" w:sz="0" w:space="0" w:color="auto"/>
      </w:divBdr>
    </w:div>
    <w:div w:id="405034302">
      <w:bodyDiv w:val="1"/>
      <w:marLeft w:val="0"/>
      <w:marRight w:val="0"/>
      <w:marTop w:val="0"/>
      <w:marBottom w:val="0"/>
      <w:divBdr>
        <w:top w:val="none" w:sz="0" w:space="0" w:color="auto"/>
        <w:left w:val="none" w:sz="0" w:space="0" w:color="auto"/>
        <w:bottom w:val="none" w:sz="0" w:space="0" w:color="auto"/>
        <w:right w:val="none" w:sz="0" w:space="0" w:color="auto"/>
      </w:divBdr>
    </w:div>
    <w:div w:id="445583214">
      <w:bodyDiv w:val="1"/>
      <w:marLeft w:val="0"/>
      <w:marRight w:val="0"/>
      <w:marTop w:val="0"/>
      <w:marBottom w:val="0"/>
      <w:divBdr>
        <w:top w:val="none" w:sz="0" w:space="0" w:color="auto"/>
        <w:left w:val="none" w:sz="0" w:space="0" w:color="auto"/>
        <w:bottom w:val="none" w:sz="0" w:space="0" w:color="auto"/>
        <w:right w:val="none" w:sz="0" w:space="0" w:color="auto"/>
      </w:divBdr>
    </w:div>
    <w:div w:id="450393915">
      <w:bodyDiv w:val="1"/>
      <w:marLeft w:val="0"/>
      <w:marRight w:val="0"/>
      <w:marTop w:val="0"/>
      <w:marBottom w:val="0"/>
      <w:divBdr>
        <w:top w:val="none" w:sz="0" w:space="0" w:color="auto"/>
        <w:left w:val="none" w:sz="0" w:space="0" w:color="auto"/>
        <w:bottom w:val="none" w:sz="0" w:space="0" w:color="auto"/>
        <w:right w:val="none" w:sz="0" w:space="0" w:color="auto"/>
      </w:divBdr>
      <w:divsChild>
        <w:div w:id="2031685550">
          <w:marLeft w:val="0"/>
          <w:marRight w:val="0"/>
          <w:marTop w:val="0"/>
          <w:marBottom w:val="0"/>
          <w:divBdr>
            <w:top w:val="none" w:sz="0" w:space="0" w:color="auto"/>
            <w:left w:val="none" w:sz="0" w:space="0" w:color="auto"/>
            <w:bottom w:val="none" w:sz="0" w:space="0" w:color="auto"/>
            <w:right w:val="none" w:sz="0" w:space="0" w:color="auto"/>
          </w:divBdr>
          <w:divsChild>
            <w:div w:id="2227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134">
      <w:bodyDiv w:val="1"/>
      <w:marLeft w:val="0"/>
      <w:marRight w:val="0"/>
      <w:marTop w:val="0"/>
      <w:marBottom w:val="0"/>
      <w:divBdr>
        <w:top w:val="none" w:sz="0" w:space="0" w:color="auto"/>
        <w:left w:val="none" w:sz="0" w:space="0" w:color="auto"/>
        <w:bottom w:val="none" w:sz="0" w:space="0" w:color="auto"/>
        <w:right w:val="none" w:sz="0" w:space="0" w:color="auto"/>
      </w:divBdr>
    </w:div>
    <w:div w:id="463933537">
      <w:bodyDiv w:val="1"/>
      <w:marLeft w:val="0"/>
      <w:marRight w:val="0"/>
      <w:marTop w:val="0"/>
      <w:marBottom w:val="0"/>
      <w:divBdr>
        <w:top w:val="none" w:sz="0" w:space="0" w:color="auto"/>
        <w:left w:val="none" w:sz="0" w:space="0" w:color="auto"/>
        <w:bottom w:val="none" w:sz="0" w:space="0" w:color="auto"/>
        <w:right w:val="none" w:sz="0" w:space="0" w:color="auto"/>
      </w:divBdr>
      <w:divsChild>
        <w:div w:id="2109304543">
          <w:marLeft w:val="0"/>
          <w:marRight w:val="0"/>
          <w:marTop w:val="0"/>
          <w:marBottom w:val="0"/>
          <w:divBdr>
            <w:top w:val="none" w:sz="0" w:space="0" w:color="auto"/>
            <w:left w:val="none" w:sz="0" w:space="0" w:color="auto"/>
            <w:bottom w:val="none" w:sz="0" w:space="0" w:color="auto"/>
            <w:right w:val="none" w:sz="0" w:space="0" w:color="auto"/>
          </w:divBdr>
        </w:div>
      </w:divsChild>
    </w:div>
    <w:div w:id="469707405">
      <w:bodyDiv w:val="1"/>
      <w:marLeft w:val="0"/>
      <w:marRight w:val="0"/>
      <w:marTop w:val="0"/>
      <w:marBottom w:val="0"/>
      <w:divBdr>
        <w:top w:val="none" w:sz="0" w:space="0" w:color="auto"/>
        <w:left w:val="none" w:sz="0" w:space="0" w:color="auto"/>
        <w:bottom w:val="none" w:sz="0" w:space="0" w:color="auto"/>
        <w:right w:val="none" w:sz="0" w:space="0" w:color="auto"/>
      </w:divBdr>
    </w:div>
    <w:div w:id="476650870">
      <w:bodyDiv w:val="1"/>
      <w:marLeft w:val="0"/>
      <w:marRight w:val="0"/>
      <w:marTop w:val="0"/>
      <w:marBottom w:val="0"/>
      <w:divBdr>
        <w:top w:val="none" w:sz="0" w:space="0" w:color="auto"/>
        <w:left w:val="none" w:sz="0" w:space="0" w:color="auto"/>
        <w:bottom w:val="none" w:sz="0" w:space="0" w:color="auto"/>
        <w:right w:val="none" w:sz="0" w:space="0" w:color="auto"/>
      </w:divBdr>
    </w:div>
    <w:div w:id="481852951">
      <w:bodyDiv w:val="1"/>
      <w:marLeft w:val="0"/>
      <w:marRight w:val="0"/>
      <w:marTop w:val="0"/>
      <w:marBottom w:val="0"/>
      <w:divBdr>
        <w:top w:val="none" w:sz="0" w:space="0" w:color="auto"/>
        <w:left w:val="none" w:sz="0" w:space="0" w:color="auto"/>
        <w:bottom w:val="none" w:sz="0" w:space="0" w:color="auto"/>
        <w:right w:val="none" w:sz="0" w:space="0" w:color="auto"/>
      </w:divBdr>
    </w:div>
    <w:div w:id="483818737">
      <w:bodyDiv w:val="1"/>
      <w:marLeft w:val="0"/>
      <w:marRight w:val="0"/>
      <w:marTop w:val="0"/>
      <w:marBottom w:val="0"/>
      <w:divBdr>
        <w:top w:val="none" w:sz="0" w:space="0" w:color="auto"/>
        <w:left w:val="none" w:sz="0" w:space="0" w:color="auto"/>
        <w:bottom w:val="none" w:sz="0" w:space="0" w:color="auto"/>
        <w:right w:val="none" w:sz="0" w:space="0" w:color="auto"/>
      </w:divBdr>
    </w:div>
    <w:div w:id="489752869">
      <w:bodyDiv w:val="1"/>
      <w:marLeft w:val="0"/>
      <w:marRight w:val="0"/>
      <w:marTop w:val="0"/>
      <w:marBottom w:val="0"/>
      <w:divBdr>
        <w:top w:val="none" w:sz="0" w:space="0" w:color="auto"/>
        <w:left w:val="none" w:sz="0" w:space="0" w:color="auto"/>
        <w:bottom w:val="none" w:sz="0" w:space="0" w:color="auto"/>
        <w:right w:val="none" w:sz="0" w:space="0" w:color="auto"/>
      </w:divBdr>
      <w:divsChild>
        <w:div w:id="710884337">
          <w:marLeft w:val="0"/>
          <w:marRight w:val="0"/>
          <w:marTop w:val="0"/>
          <w:marBottom w:val="0"/>
          <w:divBdr>
            <w:top w:val="none" w:sz="0" w:space="0" w:color="auto"/>
            <w:left w:val="none" w:sz="0" w:space="0" w:color="auto"/>
            <w:bottom w:val="none" w:sz="0" w:space="0" w:color="auto"/>
            <w:right w:val="none" w:sz="0" w:space="0" w:color="auto"/>
          </w:divBdr>
        </w:div>
      </w:divsChild>
    </w:div>
    <w:div w:id="492722047">
      <w:bodyDiv w:val="1"/>
      <w:marLeft w:val="0"/>
      <w:marRight w:val="0"/>
      <w:marTop w:val="0"/>
      <w:marBottom w:val="0"/>
      <w:divBdr>
        <w:top w:val="none" w:sz="0" w:space="0" w:color="auto"/>
        <w:left w:val="none" w:sz="0" w:space="0" w:color="auto"/>
        <w:bottom w:val="none" w:sz="0" w:space="0" w:color="auto"/>
        <w:right w:val="none" w:sz="0" w:space="0" w:color="auto"/>
      </w:divBdr>
    </w:div>
    <w:div w:id="511991819">
      <w:bodyDiv w:val="1"/>
      <w:marLeft w:val="0"/>
      <w:marRight w:val="0"/>
      <w:marTop w:val="0"/>
      <w:marBottom w:val="0"/>
      <w:divBdr>
        <w:top w:val="none" w:sz="0" w:space="0" w:color="auto"/>
        <w:left w:val="none" w:sz="0" w:space="0" w:color="auto"/>
        <w:bottom w:val="none" w:sz="0" w:space="0" w:color="auto"/>
        <w:right w:val="none" w:sz="0" w:space="0" w:color="auto"/>
      </w:divBdr>
    </w:div>
    <w:div w:id="517237500">
      <w:bodyDiv w:val="1"/>
      <w:marLeft w:val="0"/>
      <w:marRight w:val="0"/>
      <w:marTop w:val="0"/>
      <w:marBottom w:val="0"/>
      <w:divBdr>
        <w:top w:val="none" w:sz="0" w:space="0" w:color="auto"/>
        <w:left w:val="none" w:sz="0" w:space="0" w:color="auto"/>
        <w:bottom w:val="none" w:sz="0" w:space="0" w:color="auto"/>
        <w:right w:val="none" w:sz="0" w:space="0" w:color="auto"/>
      </w:divBdr>
    </w:div>
    <w:div w:id="528447116">
      <w:bodyDiv w:val="1"/>
      <w:marLeft w:val="0"/>
      <w:marRight w:val="0"/>
      <w:marTop w:val="0"/>
      <w:marBottom w:val="0"/>
      <w:divBdr>
        <w:top w:val="none" w:sz="0" w:space="0" w:color="auto"/>
        <w:left w:val="none" w:sz="0" w:space="0" w:color="auto"/>
        <w:bottom w:val="none" w:sz="0" w:space="0" w:color="auto"/>
        <w:right w:val="none" w:sz="0" w:space="0" w:color="auto"/>
      </w:divBdr>
    </w:div>
    <w:div w:id="532961333">
      <w:bodyDiv w:val="1"/>
      <w:marLeft w:val="0"/>
      <w:marRight w:val="0"/>
      <w:marTop w:val="0"/>
      <w:marBottom w:val="0"/>
      <w:divBdr>
        <w:top w:val="none" w:sz="0" w:space="0" w:color="auto"/>
        <w:left w:val="none" w:sz="0" w:space="0" w:color="auto"/>
        <w:bottom w:val="none" w:sz="0" w:space="0" w:color="auto"/>
        <w:right w:val="none" w:sz="0" w:space="0" w:color="auto"/>
      </w:divBdr>
    </w:div>
    <w:div w:id="538736814">
      <w:bodyDiv w:val="1"/>
      <w:marLeft w:val="0"/>
      <w:marRight w:val="0"/>
      <w:marTop w:val="0"/>
      <w:marBottom w:val="0"/>
      <w:divBdr>
        <w:top w:val="none" w:sz="0" w:space="0" w:color="auto"/>
        <w:left w:val="none" w:sz="0" w:space="0" w:color="auto"/>
        <w:bottom w:val="none" w:sz="0" w:space="0" w:color="auto"/>
        <w:right w:val="none" w:sz="0" w:space="0" w:color="auto"/>
      </w:divBdr>
    </w:div>
    <w:div w:id="542133351">
      <w:bodyDiv w:val="1"/>
      <w:marLeft w:val="0"/>
      <w:marRight w:val="0"/>
      <w:marTop w:val="0"/>
      <w:marBottom w:val="0"/>
      <w:divBdr>
        <w:top w:val="none" w:sz="0" w:space="0" w:color="auto"/>
        <w:left w:val="none" w:sz="0" w:space="0" w:color="auto"/>
        <w:bottom w:val="none" w:sz="0" w:space="0" w:color="auto"/>
        <w:right w:val="none" w:sz="0" w:space="0" w:color="auto"/>
      </w:divBdr>
    </w:div>
    <w:div w:id="542670559">
      <w:bodyDiv w:val="1"/>
      <w:marLeft w:val="0"/>
      <w:marRight w:val="0"/>
      <w:marTop w:val="0"/>
      <w:marBottom w:val="0"/>
      <w:divBdr>
        <w:top w:val="none" w:sz="0" w:space="0" w:color="auto"/>
        <w:left w:val="none" w:sz="0" w:space="0" w:color="auto"/>
        <w:bottom w:val="none" w:sz="0" w:space="0" w:color="auto"/>
        <w:right w:val="none" w:sz="0" w:space="0" w:color="auto"/>
      </w:divBdr>
    </w:div>
    <w:div w:id="544871020">
      <w:bodyDiv w:val="1"/>
      <w:marLeft w:val="0"/>
      <w:marRight w:val="0"/>
      <w:marTop w:val="0"/>
      <w:marBottom w:val="0"/>
      <w:divBdr>
        <w:top w:val="none" w:sz="0" w:space="0" w:color="auto"/>
        <w:left w:val="none" w:sz="0" w:space="0" w:color="auto"/>
        <w:bottom w:val="none" w:sz="0" w:space="0" w:color="auto"/>
        <w:right w:val="none" w:sz="0" w:space="0" w:color="auto"/>
      </w:divBdr>
    </w:div>
    <w:div w:id="552738815">
      <w:bodyDiv w:val="1"/>
      <w:marLeft w:val="0"/>
      <w:marRight w:val="0"/>
      <w:marTop w:val="0"/>
      <w:marBottom w:val="0"/>
      <w:divBdr>
        <w:top w:val="none" w:sz="0" w:space="0" w:color="auto"/>
        <w:left w:val="none" w:sz="0" w:space="0" w:color="auto"/>
        <w:bottom w:val="none" w:sz="0" w:space="0" w:color="auto"/>
        <w:right w:val="none" w:sz="0" w:space="0" w:color="auto"/>
      </w:divBdr>
    </w:div>
    <w:div w:id="555698501">
      <w:bodyDiv w:val="1"/>
      <w:marLeft w:val="0"/>
      <w:marRight w:val="0"/>
      <w:marTop w:val="0"/>
      <w:marBottom w:val="0"/>
      <w:divBdr>
        <w:top w:val="none" w:sz="0" w:space="0" w:color="auto"/>
        <w:left w:val="none" w:sz="0" w:space="0" w:color="auto"/>
        <w:bottom w:val="none" w:sz="0" w:space="0" w:color="auto"/>
        <w:right w:val="none" w:sz="0" w:space="0" w:color="auto"/>
      </w:divBdr>
    </w:div>
    <w:div w:id="556016826">
      <w:bodyDiv w:val="1"/>
      <w:marLeft w:val="0"/>
      <w:marRight w:val="0"/>
      <w:marTop w:val="0"/>
      <w:marBottom w:val="0"/>
      <w:divBdr>
        <w:top w:val="none" w:sz="0" w:space="0" w:color="auto"/>
        <w:left w:val="none" w:sz="0" w:space="0" w:color="auto"/>
        <w:bottom w:val="none" w:sz="0" w:space="0" w:color="auto"/>
        <w:right w:val="none" w:sz="0" w:space="0" w:color="auto"/>
      </w:divBdr>
    </w:div>
    <w:div w:id="577831948">
      <w:bodyDiv w:val="1"/>
      <w:marLeft w:val="0"/>
      <w:marRight w:val="0"/>
      <w:marTop w:val="0"/>
      <w:marBottom w:val="0"/>
      <w:divBdr>
        <w:top w:val="none" w:sz="0" w:space="0" w:color="auto"/>
        <w:left w:val="none" w:sz="0" w:space="0" w:color="auto"/>
        <w:bottom w:val="none" w:sz="0" w:space="0" w:color="auto"/>
        <w:right w:val="none" w:sz="0" w:space="0" w:color="auto"/>
      </w:divBdr>
    </w:div>
    <w:div w:id="600995418">
      <w:bodyDiv w:val="1"/>
      <w:marLeft w:val="0"/>
      <w:marRight w:val="0"/>
      <w:marTop w:val="0"/>
      <w:marBottom w:val="0"/>
      <w:divBdr>
        <w:top w:val="none" w:sz="0" w:space="0" w:color="auto"/>
        <w:left w:val="none" w:sz="0" w:space="0" w:color="auto"/>
        <w:bottom w:val="none" w:sz="0" w:space="0" w:color="auto"/>
        <w:right w:val="none" w:sz="0" w:space="0" w:color="auto"/>
      </w:divBdr>
    </w:div>
    <w:div w:id="627198158">
      <w:bodyDiv w:val="1"/>
      <w:marLeft w:val="0"/>
      <w:marRight w:val="0"/>
      <w:marTop w:val="0"/>
      <w:marBottom w:val="0"/>
      <w:divBdr>
        <w:top w:val="none" w:sz="0" w:space="0" w:color="auto"/>
        <w:left w:val="none" w:sz="0" w:space="0" w:color="auto"/>
        <w:bottom w:val="none" w:sz="0" w:space="0" w:color="auto"/>
        <w:right w:val="none" w:sz="0" w:space="0" w:color="auto"/>
      </w:divBdr>
    </w:div>
    <w:div w:id="632713082">
      <w:bodyDiv w:val="1"/>
      <w:marLeft w:val="0"/>
      <w:marRight w:val="0"/>
      <w:marTop w:val="0"/>
      <w:marBottom w:val="0"/>
      <w:divBdr>
        <w:top w:val="none" w:sz="0" w:space="0" w:color="auto"/>
        <w:left w:val="none" w:sz="0" w:space="0" w:color="auto"/>
        <w:bottom w:val="none" w:sz="0" w:space="0" w:color="auto"/>
        <w:right w:val="none" w:sz="0" w:space="0" w:color="auto"/>
      </w:divBdr>
    </w:div>
    <w:div w:id="647437738">
      <w:bodyDiv w:val="1"/>
      <w:marLeft w:val="0"/>
      <w:marRight w:val="0"/>
      <w:marTop w:val="0"/>
      <w:marBottom w:val="0"/>
      <w:divBdr>
        <w:top w:val="none" w:sz="0" w:space="0" w:color="auto"/>
        <w:left w:val="none" w:sz="0" w:space="0" w:color="auto"/>
        <w:bottom w:val="none" w:sz="0" w:space="0" w:color="auto"/>
        <w:right w:val="none" w:sz="0" w:space="0" w:color="auto"/>
      </w:divBdr>
    </w:div>
    <w:div w:id="651787803">
      <w:bodyDiv w:val="1"/>
      <w:marLeft w:val="0"/>
      <w:marRight w:val="0"/>
      <w:marTop w:val="0"/>
      <w:marBottom w:val="0"/>
      <w:divBdr>
        <w:top w:val="none" w:sz="0" w:space="0" w:color="auto"/>
        <w:left w:val="none" w:sz="0" w:space="0" w:color="auto"/>
        <w:bottom w:val="none" w:sz="0" w:space="0" w:color="auto"/>
        <w:right w:val="none" w:sz="0" w:space="0" w:color="auto"/>
      </w:divBdr>
    </w:div>
    <w:div w:id="660280384">
      <w:bodyDiv w:val="1"/>
      <w:marLeft w:val="0"/>
      <w:marRight w:val="0"/>
      <w:marTop w:val="0"/>
      <w:marBottom w:val="0"/>
      <w:divBdr>
        <w:top w:val="none" w:sz="0" w:space="0" w:color="auto"/>
        <w:left w:val="none" w:sz="0" w:space="0" w:color="auto"/>
        <w:bottom w:val="none" w:sz="0" w:space="0" w:color="auto"/>
        <w:right w:val="none" w:sz="0" w:space="0" w:color="auto"/>
      </w:divBdr>
    </w:div>
    <w:div w:id="685792046">
      <w:bodyDiv w:val="1"/>
      <w:marLeft w:val="0"/>
      <w:marRight w:val="0"/>
      <w:marTop w:val="0"/>
      <w:marBottom w:val="0"/>
      <w:divBdr>
        <w:top w:val="none" w:sz="0" w:space="0" w:color="auto"/>
        <w:left w:val="none" w:sz="0" w:space="0" w:color="auto"/>
        <w:bottom w:val="none" w:sz="0" w:space="0" w:color="auto"/>
        <w:right w:val="none" w:sz="0" w:space="0" w:color="auto"/>
      </w:divBdr>
    </w:div>
    <w:div w:id="691879542">
      <w:bodyDiv w:val="1"/>
      <w:marLeft w:val="0"/>
      <w:marRight w:val="0"/>
      <w:marTop w:val="0"/>
      <w:marBottom w:val="0"/>
      <w:divBdr>
        <w:top w:val="none" w:sz="0" w:space="0" w:color="auto"/>
        <w:left w:val="none" w:sz="0" w:space="0" w:color="auto"/>
        <w:bottom w:val="none" w:sz="0" w:space="0" w:color="auto"/>
        <w:right w:val="none" w:sz="0" w:space="0" w:color="auto"/>
      </w:divBdr>
    </w:div>
    <w:div w:id="702905356">
      <w:bodyDiv w:val="1"/>
      <w:marLeft w:val="0"/>
      <w:marRight w:val="0"/>
      <w:marTop w:val="0"/>
      <w:marBottom w:val="0"/>
      <w:divBdr>
        <w:top w:val="none" w:sz="0" w:space="0" w:color="auto"/>
        <w:left w:val="none" w:sz="0" w:space="0" w:color="auto"/>
        <w:bottom w:val="none" w:sz="0" w:space="0" w:color="auto"/>
        <w:right w:val="none" w:sz="0" w:space="0" w:color="auto"/>
      </w:divBdr>
    </w:div>
    <w:div w:id="703485042">
      <w:bodyDiv w:val="1"/>
      <w:marLeft w:val="0"/>
      <w:marRight w:val="0"/>
      <w:marTop w:val="0"/>
      <w:marBottom w:val="0"/>
      <w:divBdr>
        <w:top w:val="none" w:sz="0" w:space="0" w:color="auto"/>
        <w:left w:val="none" w:sz="0" w:space="0" w:color="auto"/>
        <w:bottom w:val="none" w:sz="0" w:space="0" w:color="auto"/>
        <w:right w:val="none" w:sz="0" w:space="0" w:color="auto"/>
      </w:divBdr>
    </w:div>
    <w:div w:id="706954355">
      <w:bodyDiv w:val="1"/>
      <w:marLeft w:val="0"/>
      <w:marRight w:val="0"/>
      <w:marTop w:val="0"/>
      <w:marBottom w:val="0"/>
      <w:divBdr>
        <w:top w:val="none" w:sz="0" w:space="0" w:color="auto"/>
        <w:left w:val="none" w:sz="0" w:space="0" w:color="auto"/>
        <w:bottom w:val="none" w:sz="0" w:space="0" w:color="auto"/>
        <w:right w:val="none" w:sz="0" w:space="0" w:color="auto"/>
      </w:divBdr>
    </w:div>
    <w:div w:id="716047267">
      <w:bodyDiv w:val="1"/>
      <w:marLeft w:val="0"/>
      <w:marRight w:val="0"/>
      <w:marTop w:val="0"/>
      <w:marBottom w:val="0"/>
      <w:divBdr>
        <w:top w:val="none" w:sz="0" w:space="0" w:color="auto"/>
        <w:left w:val="none" w:sz="0" w:space="0" w:color="auto"/>
        <w:bottom w:val="none" w:sz="0" w:space="0" w:color="auto"/>
        <w:right w:val="none" w:sz="0" w:space="0" w:color="auto"/>
      </w:divBdr>
    </w:div>
    <w:div w:id="733508760">
      <w:bodyDiv w:val="1"/>
      <w:marLeft w:val="0"/>
      <w:marRight w:val="0"/>
      <w:marTop w:val="0"/>
      <w:marBottom w:val="0"/>
      <w:divBdr>
        <w:top w:val="none" w:sz="0" w:space="0" w:color="auto"/>
        <w:left w:val="none" w:sz="0" w:space="0" w:color="auto"/>
        <w:bottom w:val="none" w:sz="0" w:space="0" w:color="auto"/>
        <w:right w:val="none" w:sz="0" w:space="0" w:color="auto"/>
      </w:divBdr>
    </w:div>
    <w:div w:id="740562479">
      <w:bodyDiv w:val="1"/>
      <w:marLeft w:val="0"/>
      <w:marRight w:val="0"/>
      <w:marTop w:val="0"/>
      <w:marBottom w:val="0"/>
      <w:divBdr>
        <w:top w:val="none" w:sz="0" w:space="0" w:color="auto"/>
        <w:left w:val="none" w:sz="0" w:space="0" w:color="auto"/>
        <w:bottom w:val="none" w:sz="0" w:space="0" w:color="auto"/>
        <w:right w:val="none" w:sz="0" w:space="0" w:color="auto"/>
      </w:divBdr>
    </w:div>
    <w:div w:id="787547608">
      <w:bodyDiv w:val="1"/>
      <w:marLeft w:val="0"/>
      <w:marRight w:val="0"/>
      <w:marTop w:val="0"/>
      <w:marBottom w:val="0"/>
      <w:divBdr>
        <w:top w:val="none" w:sz="0" w:space="0" w:color="auto"/>
        <w:left w:val="none" w:sz="0" w:space="0" w:color="auto"/>
        <w:bottom w:val="none" w:sz="0" w:space="0" w:color="auto"/>
        <w:right w:val="none" w:sz="0" w:space="0" w:color="auto"/>
      </w:divBdr>
    </w:div>
    <w:div w:id="793065055">
      <w:bodyDiv w:val="1"/>
      <w:marLeft w:val="0"/>
      <w:marRight w:val="0"/>
      <w:marTop w:val="0"/>
      <w:marBottom w:val="0"/>
      <w:divBdr>
        <w:top w:val="none" w:sz="0" w:space="0" w:color="auto"/>
        <w:left w:val="none" w:sz="0" w:space="0" w:color="auto"/>
        <w:bottom w:val="none" w:sz="0" w:space="0" w:color="auto"/>
        <w:right w:val="none" w:sz="0" w:space="0" w:color="auto"/>
      </w:divBdr>
    </w:div>
    <w:div w:id="795491961">
      <w:bodyDiv w:val="1"/>
      <w:marLeft w:val="0"/>
      <w:marRight w:val="0"/>
      <w:marTop w:val="0"/>
      <w:marBottom w:val="0"/>
      <w:divBdr>
        <w:top w:val="none" w:sz="0" w:space="0" w:color="auto"/>
        <w:left w:val="none" w:sz="0" w:space="0" w:color="auto"/>
        <w:bottom w:val="none" w:sz="0" w:space="0" w:color="auto"/>
        <w:right w:val="none" w:sz="0" w:space="0" w:color="auto"/>
      </w:divBdr>
    </w:div>
    <w:div w:id="796026726">
      <w:bodyDiv w:val="1"/>
      <w:marLeft w:val="0"/>
      <w:marRight w:val="0"/>
      <w:marTop w:val="0"/>
      <w:marBottom w:val="0"/>
      <w:divBdr>
        <w:top w:val="none" w:sz="0" w:space="0" w:color="auto"/>
        <w:left w:val="none" w:sz="0" w:space="0" w:color="auto"/>
        <w:bottom w:val="none" w:sz="0" w:space="0" w:color="auto"/>
        <w:right w:val="none" w:sz="0" w:space="0" w:color="auto"/>
      </w:divBdr>
    </w:div>
    <w:div w:id="800197209">
      <w:bodyDiv w:val="1"/>
      <w:marLeft w:val="0"/>
      <w:marRight w:val="0"/>
      <w:marTop w:val="0"/>
      <w:marBottom w:val="0"/>
      <w:divBdr>
        <w:top w:val="none" w:sz="0" w:space="0" w:color="auto"/>
        <w:left w:val="none" w:sz="0" w:space="0" w:color="auto"/>
        <w:bottom w:val="none" w:sz="0" w:space="0" w:color="auto"/>
        <w:right w:val="none" w:sz="0" w:space="0" w:color="auto"/>
      </w:divBdr>
    </w:div>
    <w:div w:id="803543479">
      <w:bodyDiv w:val="1"/>
      <w:marLeft w:val="0"/>
      <w:marRight w:val="0"/>
      <w:marTop w:val="0"/>
      <w:marBottom w:val="0"/>
      <w:divBdr>
        <w:top w:val="none" w:sz="0" w:space="0" w:color="auto"/>
        <w:left w:val="none" w:sz="0" w:space="0" w:color="auto"/>
        <w:bottom w:val="none" w:sz="0" w:space="0" w:color="auto"/>
        <w:right w:val="none" w:sz="0" w:space="0" w:color="auto"/>
      </w:divBdr>
    </w:div>
    <w:div w:id="810562457">
      <w:bodyDiv w:val="1"/>
      <w:marLeft w:val="0"/>
      <w:marRight w:val="0"/>
      <w:marTop w:val="0"/>
      <w:marBottom w:val="0"/>
      <w:divBdr>
        <w:top w:val="none" w:sz="0" w:space="0" w:color="auto"/>
        <w:left w:val="none" w:sz="0" w:space="0" w:color="auto"/>
        <w:bottom w:val="none" w:sz="0" w:space="0" w:color="auto"/>
        <w:right w:val="none" w:sz="0" w:space="0" w:color="auto"/>
      </w:divBdr>
    </w:div>
    <w:div w:id="818962135">
      <w:bodyDiv w:val="1"/>
      <w:marLeft w:val="0"/>
      <w:marRight w:val="0"/>
      <w:marTop w:val="0"/>
      <w:marBottom w:val="0"/>
      <w:divBdr>
        <w:top w:val="none" w:sz="0" w:space="0" w:color="auto"/>
        <w:left w:val="none" w:sz="0" w:space="0" w:color="auto"/>
        <w:bottom w:val="none" w:sz="0" w:space="0" w:color="auto"/>
        <w:right w:val="none" w:sz="0" w:space="0" w:color="auto"/>
      </w:divBdr>
    </w:div>
    <w:div w:id="841162231">
      <w:bodyDiv w:val="1"/>
      <w:marLeft w:val="0"/>
      <w:marRight w:val="0"/>
      <w:marTop w:val="0"/>
      <w:marBottom w:val="0"/>
      <w:divBdr>
        <w:top w:val="none" w:sz="0" w:space="0" w:color="auto"/>
        <w:left w:val="none" w:sz="0" w:space="0" w:color="auto"/>
        <w:bottom w:val="none" w:sz="0" w:space="0" w:color="auto"/>
        <w:right w:val="none" w:sz="0" w:space="0" w:color="auto"/>
      </w:divBdr>
    </w:div>
    <w:div w:id="844319721">
      <w:bodyDiv w:val="1"/>
      <w:marLeft w:val="0"/>
      <w:marRight w:val="0"/>
      <w:marTop w:val="0"/>
      <w:marBottom w:val="0"/>
      <w:divBdr>
        <w:top w:val="none" w:sz="0" w:space="0" w:color="auto"/>
        <w:left w:val="none" w:sz="0" w:space="0" w:color="auto"/>
        <w:bottom w:val="none" w:sz="0" w:space="0" w:color="auto"/>
        <w:right w:val="none" w:sz="0" w:space="0" w:color="auto"/>
      </w:divBdr>
    </w:div>
    <w:div w:id="846947834">
      <w:bodyDiv w:val="1"/>
      <w:marLeft w:val="0"/>
      <w:marRight w:val="0"/>
      <w:marTop w:val="0"/>
      <w:marBottom w:val="0"/>
      <w:divBdr>
        <w:top w:val="none" w:sz="0" w:space="0" w:color="auto"/>
        <w:left w:val="none" w:sz="0" w:space="0" w:color="auto"/>
        <w:bottom w:val="none" w:sz="0" w:space="0" w:color="auto"/>
        <w:right w:val="none" w:sz="0" w:space="0" w:color="auto"/>
      </w:divBdr>
    </w:div>
    <w:div w:id="851919893">
      <w:bodyDiv w:val="1"/>
      <w:marLeft w:val="0"/>
      <w:marRight w:val="0"/>
      <w:marTop w:val="0"/>
      <w:marBottom w:val="0"/>
      <w:divBdr>
        <w:top w:val="none" w:sz="0" w:space="0" w:color="auto"/>
        <w:left w:val="none" w:sz="0" w:space="0" w:color="auto"/>
        <w:bottom w:val="none" w:sz="0" w:space="0" w:color="auto"/>
        <w:right w:val="none" w:sz="0" w:space="0" w:color="auto"/>
      </w:divBdr>
    </w:div>
    <w:div w:id="852845144">
      <w:bodyDiv w:val="1"/>
      <w:marLeft w:val="0"/>
      <w:marRight w:val="0"/>
      <w:marTop w:val="0"/>
      <w:marBottom w:val="0"/>
      <w:divBdr>
        <w:top w:val="none" w:sz="0" w:space="0" w:color="auto"/>
        <w:left w:val="none" w:sz="0" w:space="0" w:color="auto"/>
        <w:bottom w:val="none" w:sz="0" w:space="0" w:color="auto"/>
        <w:right w:val="none" w:sz="0" w:space="0" w:color="auto"/>
      </w:divBdr>
    </w:div>
    <w:div w:id="859976612">
      <w:bodyDiv w:val="1"/>
      <w:marLeft w:val="0"/>
      <w:marRight w:val="0"/>
      <w:marTop w:val="0"/>
      <w:marBottom w:val="0"/>
      <w:divBdr>
        <w:top w:val="none" w:sz="0" w:space="0" w:color="auto"/>
        <w:left w:val="none" w:sz="0" w:space="0" w:color="auto"/>
        <w:bottom w:val="none" w:sz="0" w:space="0" w:color="auto"/>
        <w:right w:val="none" w:sz="0" w:space="0" w:color="auto"/>
      </w:divBdr>
    </w:div>
    <w:div w:id="869339717">
      <w:bodyDiv w:val="1"/>
      <w:marLeft w:val="0"/>
      <w:marRight w:val="0"/>
      <w:marTop w:val="0"/>
      <w:marBottom w:val="0"/>
      <w:divBdr>
        <w:top w:val="none" w:sz="0" w:space="0" w:color="auto"/>
        <w:left w:val="none" w:sz="0" w:space="0" w:color="auto"/>
        <w:bottom w:val="none" w:sz="0" w:space="0" w:color="auto"/>
        <w:right w:val="none" w:sz="0" w:space="0" w:color="auto"/>
      </w:divBdr>
    </w:div>
    <w:div w:id="879053099">
      <w:bodyDiv w:val="1"/>
      <w:marLeft w:val="0"/>
      <w:marRight w:val="0"/>
      <w:marTop w:val="0"/>
      <w:marBottom w:val="0"/>
      <w:divBdr>
        <w:top w:val="none" w:sz="0" w:space="0" w:color="auto"/>
        <w:left w:val="none" w:sz="0" w:space="0" w:color="auto"/>
        <w:bottom w:val="none" w:sz="0" w:space="0" w:color="auto"/>
        <w:right w:val="none" w:sz="0" w:space="0" w:color="auto"/>
      </w:divBdr>
    </w:div>
    <w:div w:id="882012863">
      <w:bodyDiv w:val="1"/>
      <w:marLeft w:val="0"/>
      <w:marRight w:val="0"/>
      <w:marTop w:val="0"/>
      <w:marBottom w:val="0"/>
      <w:divBdr>
        <w:top w:val="none" w:sz="0" w:space="0" w:color="auto"/>
        <w:left w:val="none" w:sz="0" w:space="0" w:color="auto"/>
        <w:bottom w:val="none" w:sz="0" w:space="0" w:color="auto"/>
        <w:right w:val="none" w:sz="0" w:space="0" w:color="auto"/>
      </w:divBdr>
    </w:div>
    <w:div w:id="892277831">
      <w:bodyDiv w:val="1"/>
      <w:marLeft w:val="0"/>
      <w:marRight w:val="0"/>
      <w:marTop w:val="0"/>
      <w:marBottom w:val="0"/>
      <w:divBdr>
        <w:top w:val="none" w:sz="0" w:space="0" w:color="auto"/>
        <w:left w:val="none" w:sz="0" w:space="0" w:color="auto"/>
        <w:bottom w:val="none" w:sz="0" w:space="0" w:color="auto"/>
        <w:right w:val="none" w:sz="0" w:space="0" w:color="auto"/>
      </w:divBdr>
    </w:div>
    <w:div w:id="916935410">
      <w:bodyDiv w:val="1"/>
      <w:marLeft w:val="0"/>
      <w:marRight w:val="0"/>
      <w:marTop w:val="0"/>
      <w:marBottom w:val="0"/>
      <w:divBdr>
        <w:top w:val="none" w:sz="0" w:space="0" w:color="auto"/>
        <w:left w:val="none" w:sz="0" w:space="0" w:color="auto"/>
        <w:bottom w:val="none" w:sz="0" w:space="0" w:color="auto"/>
        <w:right w:val="none" w:sz="0" w:space="0" w:color="auto"/>
      </w:divBdr>
    </w:div>
    <w:div w:id="920022690">
      <w:bodyDiv w:val="1"/>
      <w:marLeft w:val="0"/>
      <w:marRight w:val="0"/>
      <w:marTop w:val="0"/>
      <w:marBottom w:val="0"/>
      <w:divBdr>
        <w:top w:val="none" w:sz="0" w:space="0" w:color="auto"/>
        <w:left w:val="none" w:sz="0" w:space="0" w:color="auto"/>
        <w:bottom w:val="none" w:sz="0" w:space="0" w:color="auto"/>
        <w:right w:val="none" w:sz="0" w:space="0" w:color="auto"/>
      </w:divBdr>
    </w:div>
    <w:div w:id="943223788">
      <w:bodyDiv w:val="1"/>
      <w:marLeft w:val="0"/>
      <w:marRight w:val="0"/>
      <w:marTop w:val="0"/>
      <w:marBottom w:val="0"/>
      <w:divBdr>
        <w:top w:val="none" w:sz="0" w:space="0" w:color="auto"/>
        <w:left w:val="none" w:sz="0" w:space="0" w:color="auto"/>
        <w:bottom w:val="none" w:sz="0" w:space="0" w:color="auto"/>
        <w:right w:val="none" w:sz="0" w:space="0" w:color="auto"/>
      </w:divBdr>
    </w:div>
    <w:div w:id="945120017">
      <w:bodyDiv w:val="1"/>
      <w:marLeft w:val="0"/>
      <w:marRight w:val="0"/>
      <w:marTop w:val="0"/>
      <w:marBottom w:val="0"/>
      <w:divBdr>
        <w:top w:val="none" w:sz="0" w:space="0" w:color="auto"/>
        <w:left w:val="none" w:sz="0" w:space="0" w:color="auto"/>
        <w:bottom w:val="none" w:sz="0" w:space="0" w:color="auto"/>
        <w:right w:val="none" w:sz="0" w:space="0" w:color="auto"/>
      </w:divBdr>
    </w:div>
    <w:div w:id="951015103">
      <w:bodyDiv w:val="1"/>
      <w:marLeft w:val="0"/>
      <w:marRight w:val="0"/>
      <w:marTop w:val="0"/>
      <w:marBottom w:val="0"/>
      <w:divBdr>
        <w:top w:val="none" w:sz="0" w:space="0" w:color="auto"/>
        <w:left w:val="none" w:sz="0" w:space="0" w:color="auto"/>
        <w:bottom w:val="none" w:sz="0" w:space="0" w:color="auto"/>
        <w:right w:val="none" w:sz="0" w:space="0" w:color="auto"/>
      </w:divBdr>
    </w:div>
    <w:div w:id="959603640">
      <w:bodyDiv w:val="1"/>
      <w:marLeft w:val="0"/>
      <w:marRight w:val="0"/>
      <w:marTop w:val="0"/>
      <w:marBottom w:val="0"/>
      <w:divBdr>
        <w:top w:val="none" w:sz="0" w:space="0" w:color="auto"/>
        <w:left w:val="none" w:sz="0" w:space="0" w:color="auto"/>
        <w:bottom w:val="none" w:sz="0" w:space="0" w:color="auto"/>
        <w:right w:val="none" w:sz="0" w:space="0" w:color="auto"/>
      </w:divBdr>
    </w:div>
    <w:div w:id="969557435">
      <w:bodyDiv w:val="1"/>
      <w:marLeft w:val="0"/>
      <w:marRight w:val="0"/>
      <w:marTop w:val="0"/>
      <w:marBottom w:val="0"/>
      <w:divBdr>
        <w:top w:val="none" w:sz="0" w:space="0" w:color="auto"/>
        <w:left w:val="none" w:sz="0" w:space="0" w:color="auto"/>
        <w:bottom w:val="none" w:sz="0" w:space="0" w:color="auto"/>
        <w:right w:val="none" w:sz="0" w:space="0" w:color="auto"/>
      </w:divBdr>
    </w:div>
    <w:div w:id="999381269">
      <w:bodyDiv w:val="1"/>
      <w:marLeft w:val="0"/>
      <w:marRight w:val="0"/>
      <w:marTop w:val="0"/>
      <w:marBottom w:val="0"/>
      <w:divBdr>
        <w:top w:val="none" w:sz="0" w:space="0" w:color="auto"/>
        <w:left w:val="none" w:sz="0" w:space="0" w:color="auto"/>
        <w:bottom w:val="none" w:sz="0" w:space="0" w:color="auto"/>
        <w:right w:val="none" w:sz="0" w:space="0" w:color="auto"/>
      </w:divBdr>
      <w:divsChild>
        <w:div w:id="1300108898">
          <w:marLeft w:val="0"/>
          <w:marRight w:val="0"/>
          <w:marTop w:val="0"/>
          <w:marBottom w:val="0"/>
          <w:divBdr>
            <w:top w:val="none" w:sz="0" w:space="0" w:color="auto"/>
            <w:left w:val="none" w:sz="0" w:space="0" w:color="auto"/>
            <w:bottom w:val="none" w:sz="0" w:space="0" w:color="auto"/>
            <w:right w:val="none" w:sz="0" w:space="0" w:color="auto"/>
          </w:divBdr>
        </w:div>
      </w:divsChild>
    </w:div>
    <w:div w:id="1008413400">
      <w:bodyDiv w:val="1"/>
      <w:marLeft w:val="0"/>
      <w:marRight w:val="0"/>
      <w:marTop w:val="0"/>
      <w:marBottom w:val="0"/>
      <w:divBdr>
        <w:top w:val="none" w:sz="0" w:space="0" w:color="auto"/>
        <w:left w:val="none" w:sz="0" w:space="0" w:color="auto"/>
        <w:bottom w:val="none" w:sz="0" w:space="0" w:color="auto"/>
        <w:right w:val="none" w:sz="0" w:space="0" w:color="auto"/>
      </w:divBdr>
    </w:div>
    <w:div w:id="1022515780">
      <w:bodyDiv w:val="1"/>
      <w:marLeft w:val="0"/>
      <w:marRight w:val="0"/>
      <w:marTop w:val="0"/>
      <w:marBottom w:val="0"/>
      <w:divBdr>
        <w:top w:val="none" w:sz="0" w:space="0" w:color="auto"/>
        <w:left w:val="none" w:sz="0" w:space="0" w:color="auto"/>
        <w:bottom w:val="none" w:sz="0" w:space="0" w:color="auto"/>
        <w:right w:val="none" w:sz="0" w:space="0" w:color="auto"/>
      </w:divBdr>
    </w:div>
    <w:div w:id="1035038271">
      <w:bodyDiv w:val="1"/>
      <w:marLeft w:val="0"/>
      <w:marRight w:val="0"/>
      <w:marTop w:val="0"/>
      <w:marBottom w:val="0"/>
      <w:divBdr>
        <w:top w:val="none" w:sz="0" w:space="0" w:color="auto"/>
        <w:left w:val="none" w:sz="0" w:space="0" w:color="auto"/>
        <w:bottom w:val="none" w:sz="0" w:space="0" w:color="auto"/>
        <w:right w:val="none" w:sz="0" w:space="0" w:color="auto"/>
      </w:divBdr>
    </w:div>
    <w:div w:id="1041249317">
      <w:bodyDiv w:val="1"/>
      <w:marLeft w:val="0"/>
      <w:marRight w:val="0"/>
      <w:marTop w:val="0"/>
      <w:marBottom w:val="0"/>
      <w:divBdr>
        <w:top w:val="none" w:sz="0" w:space="0" w:color="auto"/>
        <w:left w:val="none" w:sz="0" w:space="0" w:color="auto"/>
        <w:bottom w:val="none" w:sz="0" w:space="0" w:color="auto"/>
        <w:right w:val="none" w:sz="0" w:space="0" w:color="auto"/>
      </w:divBdr>
    </w:div>
    <w:div w:id="1042636366">
      <w:bodyDiv w:val="1"/>
      <w:marLeft w:val="0"/>
      <w:marRight w:val="0"/>
      <w:marTop w:val="0"/>
      <w:marBottom w:val="0"/>
      <w:divBdr>
        <w:top w:val="none" w:sz="0" w:space="0" w:color="auto"/>
        <w:left w:val="none" w:sz="0" w:space="0" w:color="auto"/>
        <w:bottom w:val="none" w:sz="0" w:space="0" w:color="auto"/>
        <w:right w:val="none" w:sz="0" w:space="0" w:color="auto"/>
      </w:divBdr>
    </w:div>
    <w:div w:id="1067144078">
      <w:bodyDiv w:val="1"/>
      <w:marLeft w:val="0"/>
      <w:marRight w:val="0"/>
      <w:marTop w:val="0"/>
      <w:marBottom w:val="0"/>
      <w:divBdr>
        <w:top w:val="none" w:sz="0" w:space="0" w:color="auto"/>
        <w:left w:val="none" w:sz="0" w:space="0" w:color="auto"/>
        <w:bottom w:val="none" w:sz="0" w:space="0" w:color="auto"/>
        <w:right w:val="none" w:sz="0" w:space="0" w:color="auto"/>
      </w:divBdr>
    </w:div>
    <w:div w:id="1079408570">
      <w:bodyDiv w:val="1"/>
      <w:marLeft w:val="0"/>
      <w:marRight w:val="0"/>
      <w:marTop w:val="0"/>
      <w:marBottom w:val="0"/>
      <w:divBdr>
        <w:top w:val="none" w:sz="0" w:space="0" w:color="auto"/>
        <w:left w:val="none" w:sz="0" w:space="0" w:color="auto"/>
        <w:bottom w:val="none" w:sz="0" w:space="0" w:color="auto"/>
        <w:right w:val="none" w:sz="0" w:space="0" w:color="auto"/>
      </w:divBdr>
    </w:div>
    <w:div w:id="1089541336">
      <w:bodyDiv w:val="1"/>
      <w:marLeft w:val="0"/>
      <w:marRight w:val="0"/>
      <w:marTop w:val="0"/>
      <w:marBottom w:val="0"/>
      <w:divBdr>
        <w:top w:val="none" w:sz="0" w:space="0" w:color="auto"/>
        <w:left w:val="none" w:sz="0" w:space="0" w:color="auto"/>
        <w:bottom w:val="none" w:sz="0" w:space="0" w:color="auto"/>
        <w:right w:val="none" w:sz="0" w:space="0" w:color="auto"/>
      </w:divBdr>
    </w:div>
    <w:div w:id="1107000124">
      <w:bodyDiv w:val="1"/>
      <w:marLeft w:val="0"/>
      <w:marRight w:val="0"/>
      <w:marTop w:val="0"/>
      <w:marBottom w:val="0"/>
      <w:divBdr>
        <w:top w:val="none" w:sz="0" w:space="0" w:color="auto"/>
        <w:left w:val="none" w:sz="0" w:space="0" w:color="auto"/>
        <w:bottom w:val="none" w:sz="0" w:space="0" w:color="auto"/>
        <w:right w:val="none" w:sz="0" w:space="0" w:color="auto"/>
      </w:divBdr>
    </w:div>
    <w:div w:id="1107698087">
      <w:bodyDiv w:val="1"/>
      <w:marLeft w:val="0"/>
      <w:marRight w:val="0"/>
      <w:marTop w:val="0"/>
      <w:marBottom w:val="0"/>
      <w:divBdr>
        <w:top w:val="none" w:sz="0" w:space="0" w:color="auto"/>
        <w:left w:val="none" w:sz="0" w:space="0" w:color="auto"/>
        <w:bottom w:val="none" w:sz="0" w:space="0" w:color="auto"/>
        <w:right w:val="none" w:sz="0" w:space="0" w:color="auto"/>
      </w:divBdr>
    </w:div>
    <w:div w:id="1126771883">
      <w:bodyDiv w:val="1"/>
      <w:marLeft w:val="0"/>
      <w:marRight w:val="0"/>
      <w:marTop w:val="0"/>
      <w:marBottom w:val="0"/>
      <w:divBdr>
        <w:top w:val="none" w:sz="0" w:space="0" w:color="auto"/>
        <w:left w:val="none" w:sz="0" w:space="0" w:color="auto"/>
        <w:bottom w:val="none" w:sz="0" w:space="0" w:color="auto"/>
        <w:right w:val="none" w:sz="0" w:space="0" w:color="auto"/>
      </w:divBdr>
    </w:div>
    <w:div w:id="1134757323">
      <w:bodyDiv w:val="1"/>
      <w:marLeft w:val="0"/>
      <w:marRight w:val="0"/>
      <w:marTop w:val="0"/>
      <w:marBottom w:val="0"/>
      <w:divBdr>
        <w:top w:val="none" w:sz="0" w:space="0" w:color="auto"/>
        <w:left w:val="none" w:sz="0" w:space="0" w:color="auto"/>
        <w:bottom w:val="none" w:sz="0" w:space="0" w:color="auto"/>
        <w:right w:val="none" w:sz="0" w:space="0" w:color="auto"/>
      </w:divBdr>
    </w:div>
    <w:div w:id="1139689400">
      <w:bodyDiv w:val="1"/>
      <w:marLeft w:val="0"/>
      <w:marRight w:val="0"/>
      <w:marTop w:val="0"/>
      <w:marBottom w:val="0"/>
      <w:divBdr>
        <w:top w:val="none" w:sz="0" w:space="0" w:color="auto"/>
        <w:left w:val="none" w:sz="0" w:space="0" w:color="auto"/>
        <w:bottom w:val="none" w:sz="0" w:space="0" w:color="auto"/>
        <w:right w:val="none" w:sz="0" w:space="0" w:color="auto"/>
      </w:divBdr>
    </w:div>
    <w:div w:id="1157267179">
      <w:bodyDiv w:val="1"/>
      <w:marLeft w:val="0"/>
      <w:marRight w:val="0"/>
      <w:marTop w:val="0"/>
      <w:marBottom w:val="0"/>
      <w:divBdr>
        <w:top w:val="none" w:sz="0" w:space="0" w:color="auto"/>
        <w:left w:val="none" w:sz="0" w:space="0" w:color="auto"/>
        <w:bottom w:val="none" w:sz="0" w:space="0" w:color="auto"/>
        <w:right w:val="none" w:sz="0" w:space="0" w:color="auto"/>
      </w:divBdr>
    </w:div>
    <w:div w:id="1165896339">
      <w:bodyDiv w:val="1"/>
      <w:marLeft w:val="0"/>
      <w:marRight w:val="0"/>
      <w:marTop w:val="0"/>
      <w:marBottom w:val="0"/>
      <w:divBdr>
        <w:top w:val="none" w:sz="0" w:space="0" w:color="auto"/>
        <w:left w:val="none" w:sz="0" w:space="0" w:color="auto"/>
        <w:bottom w:val="none" w:sz="0" w:space="0" w:color="auto"/>
        <w:right w:val="none" w:sz="0" w:space="0" w:color="auto"/>
      </w:divBdr>
    </w:div>
    <w:div w:id="1166284057">
      <w:bodyDiv w:val="1"/>
      <w:marLeft w:val="0"/>
      <w:marRight w:val="0"/>
      <w:marTop w:val="0"/>
      <w:marBottom w:val="0"/>
      <w:divBdr>
        <w:top w:val="none" w:sz="0" w:space="0" w:color="auto"/>
        <w:left w:val="none" w:sz="0" w:space="0" w:color="auto"/>
        <w:bottom w:val="none" w:sz="0" w:space="0" w:color="auto"/>
        <w:right w:val="none" w:sz="0" w:space="0" w:color="auto"/>
      </w:divBdr>
    </w:div>
    <w:div w:id="1171532273">
      <w:bodyDiv w:val="1"/>
      <w:marLeft w:val="0"/>
      <w:marRight w:val="0"/>
      <w:marTop w:val="0"/>
      <w:marBottom w:val="0"/>
      <w:divBdr>
        <w:top w:val="none" w:sz="0" w:space="0" w:color="auto"/>
        <w:left w:val="none" w:sz="0" w:space="0" w:color="auto"/>
        <w:bottom w:val="none" w:sz="0" w:space="0" w:color="auto"/>
        <w:right w:val="none" w:sz="0" w:space="0" w:color="auto"/>
      </w:divBdr>
    </w:div>
    <w:div w:id="1174488698">
      <w:bodyDiv w:val="1"/>
      <w:marLeft w:val="0"/>
      <w:marRight w:val="0"/>
      <w:marTop w:val="0"/>
      <w:marBottom w:val="0"/>
      <w:divBdr>
        <w:top w:val="none" w:sz="0" w:space="0" w:color="auto"/>
        <w:left w:val="none" w:sz="0" w:space="0" w:color="auto"/>
        <w:bottom w:val="none" w:sz="0" w:space="0" w:color="auto"/>
        <w:right w:val="none" w:sz="0" w:space="0" w:color="auto"/>
      </w:divBdr>
    </w:div>
    <w:div w:id="1188569410">
      <w:bodyDiv w:val="1"/>
      <w:marLeft w:val="0"/>
      <w:marRight w:val="0"/>
      <w:marTop w:val="0"/>
      <w:marBottom w:val="0"/>
      <w:divBdr>
        <w:top w:val="none" w:sz="0" w:space="0" w:color="auto"/>
        <w:left w:val="none" w:sz="0" w:space="0" w:color="auto"/>
        <w:bottom w:val="none" w:sz="0" w:space="0" w:color="auto"/>
        <w:right w:val="none" w:sz="0" w:space="0" w:color="auto"/>
      </w:divBdr>
    </w:div>
    <w:div w:id="1197082192">
      <w:bodyDiv w:val="1"/>
      <w:marLeft w:val="0"/>
      <w:marRight w:val="0"/>
      <w:marTop w:val="0"/>
      <w:marBottom w:val="0"/>
      <w:divBdr>
        <w:top w:val="none" w:sz="0" w:space="0" w:color="auto"/>
        <w:left w:val="none" w:sz="0" w:space="0" w:color="auto"/>
        <w:bottom w:val="none" w:sz="0" w:space="0" w:color="auto"/>
        <w:right w:val="none" w:sz="0" w:space="0" w:color="auto"/>
      </w:divBdr>
    </w:div>
    <w:div w:id="1200898601">
      <w:bodyDiv w:val="1"/>
      <w:marLeft w:val="0"/>
      <w:marRight w:val="0"/>
      <w:marTop w:val="0"/>
      <w:marBottom w:val="0"/>
      <w:divBdr>
        <w:top w:val="none" w:sz="0" w:space="0" w:color="auto"/>
        <w:left w:val="none" w:sz="0" w:space="0" w:color="auto"/>
        <w:bottom w:val="none" w:sz="0" w:space="0" w:color="auto"/>
        <w:right w:val="none" w:sz="0" w:space="0" w:color="auto"/>
      </w:divBdr>
    </w:div>
    <w:div w:id="1233546017">
      <w:bodyDiv w:val="1"/>
      <w:marLeft w:val="0"/>
      <w:marRight w:val="0"/>
      <w:marTop w:val="0"/>
      <w:marBottom w:val="0"/>
      <w:divBdr>
        <w:top w:val="none" w:sz="0" w:space="0" w:color="auto"/>
        <w:left w:val="none" w:sz="0" w:space="0" w:color="auto"/>
        <w:bottom w:val="none" w:sz="0" w:space="0" w:color="auto"/>
        <w:right w:val="none" w:sz="0" w:space="0" w:color="auto"/>
      </w:divBdr>
    </w:div>
    <w:div w:id="1236864688">
      <w:bodyDiv w:val="1"/>
      <w:marLeft w:val="0"/>
      <w:marRight w:val="0"/>
      <w:marTop w:val="0"/>
      <w:marBottom w:val="0"/>
      <w:divBdr>
        <w:top w:val="none" w:sz="0" w:space="0" w:color="auto"/>
        <w:left w:val="none" w:sz="0" w:space="0" w:color="auto"/>
        <w:bottom w:val="none" w:sz="0" w:space="0" w:color="auto"/>
        <w:right w:val="none" w:sz="0" w:space="0" w:color="auto"/>
      </w:divBdr>
    </w:div>
    <w:div w:id="1245146176">
      <w:bodyDiv w:val="1"/>
      <w:marLeft w:val="0"/>
      <w:marRight w:val="0"/>
      <w:marTop w:val="0"/>
      <w:marBottom w:val="0"/>
      <w:divBdr>
        <w:top w:val="none" w:sz="0" w:space="0" w:color="auto"/>
        <w:left w:val="none" w:sz="0" w:space="0" w:color="auto"/>
        <w:bottom w:val="none" w:sz="0" w:space="0" w:color="auto"/>
        <w:right w:val="none" w:sz="0" w:space="0" w:color="auto"/>
      </w:divBdr>
    </w:div>
    <w:div w:id="1245649611">
      <w:bodyDiv w:val="1"/>
      <w:marLeft w:val="0"/>
      <w:marRight w:val="0"/>
      <w:marTop w:val="0"/>
      <w:marBottom w:val="0"/>
      <w:divBdr>
        <w:top w:val="none" w:sz="0" w:space="0" w:color="auto"/>
        <w:left w:val="none" w:sz="0" w:space="0" w:color="auto"/>
        <w:bottom w:val="none" w:sz="0" w:space="0" w:color="auto"/>
        <w:right w:val="none" w:sz="0" w:space="0" w:color="auto"/>
      </w:divBdr>
    </w:div>
    <w:div w:id="1249537072">
      <w:bodyDiv w:val="1"/>
      <w:marLeft w:val="0"/>
      <w:marRight w:val="0"/>
      <w:marTop w:val="0"/>
      <w:marBottom w:val="0"/>
      <w:divBdr>
        <w:top w:val="none" w:sz="0" w:space="0" w:color="auto"/>
        <w:left w:val="none" w:sz="0" w:space="0" w:color="auto"/>
        <w:bottom w:val="none" w:sz="0" w:space="0" w:color="auto"/>
        <w:right w:val="none" w:sz="0" w:space="0" w:color="auto"/>
      </w:divBdr>
    </w:div>
    <w:div w:id="1251157697">
      <w:bodyDiv w:val="1"/>
      <w:marLeft w:val="0"/>
      <w:marRight w:val="0"/>
      <w:marTop w:val="0"/>
      <w:marBottom w:val="0"/>
      <w:divBdr>
        <w:top w:val="none" w:sz="0" w:space="0" w:color="auto"/>
        <w:left w:val="none" w:sz="0" w:space="0" w:color="auto"/>
        <w:bottom w:val="none" w:sz="0" w:space="0" w:color="auto"/>
        <w:right w:val="none" w:sz="0" w:space="0" w:color="auto"/>
      </w:divBdr>
    </w:div>
    <w:div w:id="1253779532">
      <w:bodyDiv w:val="1"/>
      <w:marLeft w:val="0"/>
      <w:marRight w:val="0"/>
      <w:marTop w:val="0"/>
      <w:marBottom w:val="0"/>
      <w:divBdr>
        <w:top w:val="none" w:sz="0" w:space="0" w:color="auto"/>
        <w:left w:val="none" w:sz="0" w:space="0" w:color="auto"/>
        <w:bottom w:val="none" w:sz="0" w:space="0" w:color="auto"/>
        <w:right w:val="none" w:sz="0" w:space="0" w:color="auto"/>
      </w:divBdr>
    </w:div>
    <w:div w:id="1263415598">
      <w:bodyDiv w:val="1"/>
      <w:marLeft w:val="0"/>
      <w:marRight w:val="0"/>
      <w:marTop w:val="0"/>
      <w:marBottom w:val="0"/>
      <w:divBdr>
        <w:top w:val="none" w:sz="0" w:space="0" w:color="auto"/>
        <w:left w:val="none" w:sz="0" w:space="0" w:color="auto"/>
        <w:bottom w:val="none" w:sz="0" w:space="0" w:color="auto"/>
        <w:right w:val="none" w:sz="0" w:space="0" w:color="auto"/>
      </w:divBdr>
    </w:div>
    <w:div w:id="1270049273">
      <w:bodyDiv w:val="1"/>
      <w:marLeft w:val="0"/>
      <w:marRight w:val="0"/>
      <w:marTop w:val="0"/>
      <w:marBottom w:val="0"/>
      <w:divBdr>
        <w:top w:val="none" w:sz="0" w:space="0" w:color="auto"/>
        <w:left w:val="none" w:sz="0" w:space="0" w:color="auto"/>
        <w:bottom w:val="none" w:sz="0" w:space="0" w:color="auto"/>
        <w:right w:val="none" w:sz="0" w:space="0" w:color="auto"/>
      </w:divBdr>
    </w:div>
    <w:div w:id="1278218094">
      <w:bodyDiv w:val="1"/>
      <w:marLeft w:val="0"/>
      <w:marRight w:val="0"/>
      <w:marTop w:val="0"/>
      <w:marBottom w:val="0"/>
      <w:divBdr>
        <w:top w:val="none" w:sz="0" w:space="0" w:color="auto"/>
        <w:left w:val="none" w:sz="0" w:space="0" w:color="auto"/>
        <w:bottom w:val="none" w:sz="0" w:space="0" w:color="auto"/>
        <w:right w:val="none" w:sz="0" w:space="0" w:color="auto"/>
      </w:divBdr>
    </w:div>
    <w:div w:id="1280912423">
      <w:bodyDiv w:val="1"/>
      <w:marLeft w:val="0"/>
      <w:marRight w:val="0"/>
      <w:marTop w:val="0"/>
      <w:marBottom w:val="0"/>
      <w:divBdr>
        <w:top w:val="none" w:sz="0" w:space="0" w:color="auto"/>
        <w:left w:val="none" w:sz="0" w:space="0" w:color="auto"/>
        <w:bottom w:val="none" w:sz="0" w:space="0" w:color="auto"/>
        <w:right w:val="none" w:sz="0" w:space="0" w:color="auto"/>
      </w:divBdr>
    </w:div>
    <w:div w:id="1301963588">
      <w:bodyDiv w:val="1"/>
      <w:marLeft w:val="0"/>
      <w:marRight w:val="0"/>
      <w:marTop w:val="0"/>
      <w:marBottom w:val="0"/>
      <w:divBdr>
        <w:top w:val="none" w:sz="0" w:space="0" w:color="auto"/>
        <w:left w:val="none" w:sz="0" w:space="0" w:color="auto"/>
        <w:bottom w:val="none" w:sz="0" w:space="0" w:color="auto"/>
        <w:right w:val="none" w:sz="0" w:space="0" w:color="auto"/>
      </w:divBdr>
    </w:div>
    <w:div w:id="1311710900">
      <w:bodyDiv w:val="1"/>
      <w:marLeft w:val="0"/>
      <w:marRight w:val="0"/>
      <w:marTop w:val="0"/>
      <w:marBottom w:val="0"/>
      <w:divBdr>
        <w:top w:val="none" w:sz="0" w:space="0" w:color="auto"/>
        <w:left w:val="none" w:sz="0" w:space="0" w:color="auto"/>
        <w:bottom w:val="none" w:sz="0" w:space="0" w:color="auto"/>
        <w:right w:val="none" w:sz="0" w:space="0" w:color="auto"/>
      </w:divBdr>
    </w:div>
    <w:div w:id="1346252721">
      <w:bodyDiv w:val="1"/>
      <w:marLeft w:val="0"/>
      <w:marRight w:val="0"/>
      <w:marTop w:val="0"/>
      <w:marBottom w:val="0"/>
      <w:divBdr>
        <w:top w:val="none" w:sz="0" w:space="0" w:color="auto"/>
        <w:left w:val="none" w:sz="0" w:space="0" w:color="auto"/>
        <w:bottom w:val="none" w:sz="0" w:space="0" w:color="auto"/>
        <w:right w:val="none" w:sz="0" w:space="0" w:color="auto"/>
      </w:divBdr>
    </w:div>
    <w:div w:id="1372807061">
      <w:bodyDiv w:val="1"/>
      <w:marLeft w:val="0"/>
      <w:marRight w:val="0"/>
      <w:marTop w:val="0"/>
      <w:marBottom w:val="0"/>
      <w:divBdr>
        <w:top w:val="none" w:sz="0" w:space="0" w:color="auto"/>
        <w:left w:val="none" w:sz="0" w:space="0" w:color="auto"/>
        <w:bottom w:val="none" w:sz="0" w:space="0" w:color="auto"/>
        <w:right w:val="none" w:sz="0" w:space="0" w:color="auto"/>
      </w:divBdr>
    </w:div>
    <w:div w:id="1378772773">
      <w:bodyDiv w:val="1"/>
      <w:marLeft w:val="0"/>
      <w:marRight w:val="0"/>
      <w:marTop w:val="0"/>
      <w:marBottom w:val="0"/>
      <w:divBdr>
        <w:top w:val="none" w:sz="0" w:space="0" w:color="auto"/>
        <w:left w:val="none" w:sz="0" w:space="0" w:color="auto"/>
        <w:bottom w:val="none" w:sz="0" w:space="0" w:color="auto"/>
        <w:right w:val="none" w:sz="0" w:space="0" w:color="auto"/>
      </w:divBdr>
    </w:div>
    <w:div w:id="1381976995">
      <w:bodyDiv w:val="1"/>
      <w:marLeft w:val="0"/>
      <w:marRight w:val="0"/>
      <w:marTop w:val="0"/>
      <w:marBottom w:val="0"/>
      <w:divBdr>
        <w:top w:val="none" w:sz="0" w:space="0" w:color="auto"/>
        <w:left w:val="none" w:sz="0" w:space="0" w:color="auto"/>
        <w:bottom w:val="none" w:sz="0" w:space="0" w:color="auto"/>
        <w:right w:val="none" w:sz="0" w:space="0" w:color="auto"/>
      </w:divBdr>
    </w:div>
    <w:div w:id="1384795994">
      <w:bodyDiv w:val="1"/>
      <w:marLeft w:val="0"/>
      <w:marRight w:val="0"/>
      <w:marTop w:val="0"/>
      <w:marBottom w:val="0"/>
      <w:divBdr>
        <w:top w:val="none" w:sz="0" w:space="0" w:color="auto"/>
        <w:left w:val="none" w:sz="0" w:space="0" w:color="auto"/>
        <w:bottom w:val="none" w:sz="0" w:space="0" w:color="auto"/>
        <w:right w:val="none" w:sz="0" w:space="0" w:color="auto"/>
      </w:divBdr>
    </w:div>
    <w:div w:id="1386249297">
      <w:bodyDiv w:val="1"/>
      <w:marLeft w:val="0"/>
      <w:marRight w:val="0"/>
      <w:marTop w:val="0"/>
      <w:marBottom w:val="0"/>
      <w:divBdr>
        <w:top w:val="none" w:sz="0" w:space="0" w:color="auto"/>
        <w:left w:val="none" w:sz="0" w:space="0" w:color="auto"/>
        <w:bottom w:val="none" w:sz="0" w:space="0" w:color="auto"/>
        <w:right w:val="none" w:sz="0" w:space="0" w:color="auto"/>
      </w:divBdr>
    </w:div>
    <w:div w:id="1401439737">
      <w:bodyDiv w:val="1"/>
      <w:marLeft w:val="0"/>
      <w:marRight w:val="0"/>
      <w:marTop w:val="0"/>
      <w:marBottom w:val="0"/>
      <w:divBdr>
        <w:top w:val="none" w:sz="0" w:space="0" w:color="auto"/>
        <w:left w:val="none" w:sz="0" w:space="0" w:color="auto"/>
        <w:bottom w:val="none" w:sz="0" w:space="0" w:color="auto"/>
        <w:right w:val="none" w:sz="0" w:space="0" w:color="auto"/>
      </w:divBdr>
    </w:div>
    <w:div w:id="1401518555">
      <w:bodyDiv w:val="1"/>
      <w:marLeft w:val="0"/>
      <w:marRight w:val="0"/>
      <w:marTop w:val="0"/>
      <w:marBottom w:val="0"/>
      <w:divBdr>
        <w:top w:val="none" w:sz="0" w:space="0" w:color="auto"/>
        <w:left w:val="none" w:sz="0" w:space="0" w:color="auto"/>
        <w:bottom w:val="none" w:sz="0" w:space="0" w:color="auto"/>
        <w:right w:val="none" w:sz="0" w:space="0" w:color="auto"/>
      </w:divBdr>
    </w:div>
    <w:div w:id="1402754581">
      <w:bodyDiv w:val="1"/>
      <w:marLeft w:val="0"/>
      <w:marRight w:val="0"/>
      <w:marTop w:val="0"/>
      <w:marBottom w:val="0"/>
      <w:divBdr>
        <w:top w:val="none" w:sz="0" w:space="0" w:color="auto"/>
        <w:left w:val="none" w:sz="0" w:space="0" w:color="auto"/>
        <w:bottom w:val="none" w:sz="0" w:space="0" w:color="auto"/>
        <w:right w:val="none" w:sz="0" w:space="0" w:color="auto"/>
      </w:divBdr>
    </w:div>
    <w:div w:id="1415397804">
      <w:bodyDiv w:val="1"/>
      <w:marLeft w:val="0"/>
      <w:marRight w:val="0"/>
      <w:marTop w:val="0"/>
      <w:marBottom w:val="0"/>
      <w:divBdr>
        <w:top w:val="none" w:sz="0" w:space="0" w:color="auto"/>
        <w:left w:val="none" w:sz="0" w:space="0" w:color="auto"/>
        <w:bottom w:val="none" w:sz="0" w:space="0" w:color="auto"/>
        <w:right w:val="none" w:sz="0" w:space="0" w:color="auto"/>
      </w:divBdr>
    </w:div>
    <w:div w:id="1416316322">
      <w:bodyDiv w:val="1"/>
      <w:marLeft w:val="0"/>
      <w:marRight w:val="0"/>
      <w:marTop w:val="0"/>
      <w:marBottom w:val="0"/>
      <w:divBdr>
        <w:top w:val="none" w:sz="0" w:space="0" w:color="auto"/>
        <w:left w:val="none" w:sz="0" w:space="0" w:color="auto"/>
        <w:bottom w:val="none" w:sz="0" w:space="0" w:color="auto"/>
        <w:right w:val="none" w:sz="0" w:space="0" w:color="auto"/>
      </w:divBdr>
      <w:divsChild>
        <w:div w:id="2011641678">
          <w:marLeft w:val="0"/>
          <w:marRight w:val="0"/>
          <w:marTop w:val="0"/>
          <w:marBottom w:val="0"/>
          <w:divBdr>
            <w:top w:val="none" w:sz="0" w:space="0" w:color="auto"/>
            <w:left w:val="none" w:sz="0" w:space="0" w:color="auto"/>
            <w:bottom w:val="none" w:sz="0" w:space="0" w:color="auto"/>
            <w:right w:val="none" w:sz="0" w:space="0" w:color="auto"/>
          </w:divBdr>
        </w:div>
      </w:divsChild>
    </w:div>
    <w:div w:id="1433207459">
      <w:bodyDiv w:val="1"/>
      <w:marLeft w:val="0"/>
      <w:marRight w:val="0"/>
      <w:marTop w:val="0"/>
      <w:marBottom w:val="0"/>
      <w:divBdr>
        <w:top w:val="none" w:sz="0" w:space="0" w:color="auto"/>
        <w:left w:val="none" w:sz="0" w:space="0" w:color="auto"/>
        <w:bottom w:val="none" w:sz="0" w:space="0" w:color="auto"/>
        <w:right w:val="none" w:sz="0" w:space="0" w:color="auto"/>
      </w:divBdr>
    </w:div>
    <w:div w:id="1498957236">
      <w:bodyDiv w:val="1"/>
      <w:marLeft w:val="0"/>
      <w:marRight w:val="0"/>
      <w:marTop w:val="0"/>
      <w:marBottom w:val="0"/>
      <w:divBdr>
        <w:top w:val="none" w:sz="0" w:space="0" w:color="auto"/>
        <w:left w:val="none" w:sz="0" w:space="0" w:color="auto"/>
        <w:bottom w:val="none" w:sz="0" w:space="0" w:color="auto"/>
        <w:right w:val="none" w:sz="0" w:space="0" w:color="auto"/>
      </w:divBdr>
    </w:div>
    <w:div w:id="1500191383">
      <w:bodyDiv w:val="1"/>
      <w:marLeft w:val="0"/>
      <w:marRight w:val="0"/>
      <w:marTop w:val="0"/>
      <w:marBottom w:val="0"/>
      <w:divBdr>
        <w:top w:val="none" w:sz="0" w:space="0" w:color="auto"/>
        <w:left w:val="none" w:sz="0" w:space="0" w:color="auto"/>
        <w:bottom w:val="none" w:sz="0" w:space="0" w:color="auto"/>
        <w:right w:val="none" w:sz="0" w:space="0" w:color="auto"/>
      </w:divBdr>
    </w:div>
    <w:div w:id="1508474501">
      <w:bodyDiv w:val="1"/>
      <w:marLeft w:val="0"/>
      <w:marRight w:val="0"/>
      <w:marTop w:val="0"/>
      <w:marBottom w:val="0"/>
      <w:divBdr>
        <w:top w:val="none" w:sz="0" w:space="0" w:color="auto"/>
        <w:left w:val="none" w:sz="0" w:space="0" w:color="auto"/>
        <w:bottom w:val="none" w:sz="0" w:space="0" w:color="auto"/>
        <w:right w:val="none" w:sz="0" w:space="0" w:color="auto"/>
      </w:divBdr>
    </w:div>
    <w:div w:id="1538424507">
      <w:bodyDiv w:val="1"/>
      <w:marLeft w:val="0"/>
      <w:marRight w:val="0"/>
      <w:marTop w:val="0"/>
      <w:marBottom w:val="0"/>
      <w:divBdr>
        <w:top w:val="none" w:sz="0" w:space="0" w:color="auto"/>
        <w:left w:val="none" w:sz="0" w:space="0" w:color="auto"/>
        <w:bottom w:val="none" w:sz="0" w:space="0" w:color="auto"/>
        <w:right w:val="none" w:sz="0" w:space="0" w:color="auto"/>
      </w:divBdr>
    </w:div>
    <w:div w:id="1546597510">
      <w:bodyDiv w:val="1"/>
      <w:marLeft w:val="0"/>
      <w:marRight w:val="0"/>
      <w:marTop w:val="0"/>
      <w:marBottom w:val="0"/>
      <w:divBdr>
        <w:top w:val="none" w:sz="0" w:space="0" w:color="auto"/>
        <w:left w:val="none" w:sz="0" w:space="0" w:color="auto"/>
        <w:bottom w:val="none" w:sz="0" w:space="0" w:color="auto"/>
        <w:right w:val="none" w:sz="0" w:space="0" w:color="auto"/>
      </w:divBdr>
    </w:div>
    <w:div w:id="1549298772">
      <w:bodyDiv w:val="1"/>
      <w:marLeft w:val="0"/>
      <w:marRight w:val="0"/>
      <w:marTop w:val="0"/>
      <w:marBottom w:val="0"/>
      <w:divBdr>
        <w:top w:val="none" w:sz="0" w:space="0" w:color="auto"/>
        <w:left w:val="none" w:sz="0" w:space="0" w:color="auto"/>
        <w:bottom w:val="none" w:sz="0" w:space="0" w:color="auto"/>
        <w:right w:val="none" w:sz="0" w:space="0" w:color="auto"/>
      </w:divBdr>
    </w:div>
    <w:div w:id="1552493880">
      <w:bodyDiv w:val="1"/>
      <w:marLeft w:val="0"/>
      <w:marRight w:val="0"/>
      <w:marTop w:val="0"/>
      <w:marBottom w:val="0"/>
      <w:divBdr>
        <w:top w:val="none" w:sz="0" w:space="0" w:color="auto"/>
        <w:left w:val="none" w:sz="0" w:space="0" w:color="auto"/>
        <w:bottom w:val="none" w:sz="0" w:space="0" w:color="auto"/>
        <w:right w:val="none" w:sz="0" w:space="0" w:color="auto"/>
      </w:divBdr>
    </w:div>
    <w:div w:id="1559317160">
      <w:bodyDiv w:val="1"/>
      <w:marLeft w:val="0"/>
      <w:marRight w:val="0"/>
      <w:marTop w:val="0"/>
      <w:marBottom w:val="0"/>
      <w:divBdr>
        <w:top w:val="none" w:sz="0" w:space="0" w:color="auto"/>
        <w:left w:val="none" w:sz="0" w:space="0" w:color="auto"/>
        <w:bottom w:val="none" w:sz="0" w:space="0" w:color="auto"/>
        <w:right w:val="none" w:sz="0" w:space="0" w:color="auto"/>
      </w:divBdr>
    </w:div>
    <w:div w:id="1561672399">
      <w:bodyDiv w:val="1"/>
      <w:marLeft w:val="0"/>
      <w:marRight w:val="0"/>
      <w:marTop w:val="0"/>
      <w:marBottom w:val="0"/>
      <w:divBdr>
        <w:top w:val="none" w:sz="0" w:space="0" w:color="auto"/>
        <w:left w:val="none" w:sz="0" w:space="0" w:color="auto"/>
        <w:bottom w:val="none" w:sz="0" w:space="0" w:color="auto"/>
        <w:right w:val="none" w:sz="0" w:space="0" w:color="auto"/>
      </w:divBdr>
      <w:divsChild>
        <w:div w:id="191262677">
          <w:marLeft w:val="0"/>
          <w:marRight w:val="0"/>
          <w:marTop w:val="0"/>
          <w:marBottom w:val="0"/>
          <w:divBdr>
            <w:top w:val="none" w:sz="0" w:space="0" w:color="auto"/>
            <w:left w:val="none" w:sz="0" w:space="0" w:color="auto"/>
            <w:bottom w:val="none" w:sz="0" w:space="0" w:color="auto"/>
            <w:right w:val="none" w:sz="0" w:space="0" w:color="auto"/>
          </w:divBdr>
          <w:divsChild>
            <w:div w:id="698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6269">
      <w:bodyDiv w:val="1"/>
      <w:marLeft w:val="0"/>
      <w:marRight w:val="0"/>
      <w:marTop w:val="0"/>
      <w:marBottom w:val="0"/>
      <w:divBdr>
        <w:top w:val="none" w:sz="0" w:space="0" w:color="auto"/>
        <w:left w:val="none" w:sz="0" w:space="0" w:color="auto"/>
        <w:bottom w:val="none" w:sz="0" w:space="0" w:color="auto"/>
        <w:right w:val="none" w:sz="0" w:space="0" w:color="auto"/>
      </w:divBdr>
    </w:div>
    <w:div w:id="1595477183">
      <w:bodyDiv w:val="1"/>
      <w:marLeft w:val="0"/>
      <w:marRight w:val="0"/>
      <w:marTop w:val="0"/>
      <w:marBottom w:val="0"/>
      <w:divBdr>
        <w:top w:val="none" w:sz="0" w:space="0" w:color="auto"/>
        <w:left w:val="none" w:sz="0" w:space="0" w:color="auto"/>
        <w:bottom w:val="none" w:sz="0" w:space="0" w:color="auto"/>
        <w:right w:val="none" w:sz="0" w:space="0" w:color="auto"/>
      </w:divBdr>
    </w:div>
    <w:div w:id="1595670651">
      <w:bodyDiv w:val="1"/>
      <w:marLeft w:val="0"/>
      <w:marRight w:val="0"/>
      <w:marTop w:val="0"/>
      <w:marBottom w:val="0"/>
      <w:divBdr>
        <w:top w:val="none" w:sz="0" w:space="0" w:color="auto"/>
        <w:left w:val="none" w:sz="0" w:space="0" w:color="auto"/>
        <w:bottom w:val="none" w:sz="0" w:space="0" w:color="auto"/>
        <w:right w:val="none" w:sz="0" w:space="0" w:color="auto"/>
      </w:divBdr>
    </w:div>
    <w:div w:id="1600528099">
      <w:bodyDiv w:val="1"/>
      <w:marLeft w:val="0"/>
      <w:marRight w:val="0"/>
      <w:marTop w:val="0"/>
      <w:marBottom w:val="0"/>
      <w:divBdr>
        <w:top w:val="none" w:sz="0" w:space="0" w:color="auto"/>
        <w:left w:val="none" w:sz="0" w:space="0" w:color="auto"/>
        <w:bottom w:val="none" w:sz="0" w:space="0" w:color="auto"/>
        <w:right w:val="none" w:sz="0" w:space="0" w:color="auto"/>
      </w:divBdr>
    </w:div>
    <w:div w:id="1610620311">
      <w:bodyDiv w:val="1"/>
      <w:marLeft w:val="0"/>
      <w:marRight w:val="0"/>
      <w:marTop w:val="0"/>
      <w:marBottom w:val="0"/>
      <w:divBdr>
        <w:top w:val="none" w:sz="0" w:space="0" w:color="auto"/>
        <w:left w:val="none" w:sz="0" w:space="0" w:color="auto"/>
        <w:bottom w:val="none" w:sz="0" w:space="0" w:color="auto"/>
        <w:right w:val="none" w:sz="0" w:space="0" w:color="auto"/>
      </w:divBdr>
    </w:div>
    <w:div w:id="1616714622">
      <w:bodyDiv w:val="1"/>
      <w:marLeft w:val="0"/>
      <w:marRight w:val="0"/>
      <w:marTop w:val="0"/>
      <w:marBottom w:val="0"/>
      <w:divBdr>
        <w:top w:val="none" w:sz="0" w:space="0" w:color="auto"/>
        <w:left w:val="none" w:sz="0" w:space="0" w:color="auto"/>
        <w:bottom w:val="none" w:sz="0" w:space="0" w:color="auto"/>
        <w:right w:val="none" w:sz="0" w:space="0" w:color="auto"/>
      </w:divBdr>
    </w:div>
    <w:div w:id="1616863733">
      <w:bodyDiv w:val="1"/>
      <w:marLeft w:val="0"/>
      <w:marRight w:val="0"/>
      <w:marTop w:val="0"/>
      <w:marBottom w:val="0"/>
      <w:divBdr>
        <w:top w:val="none" w:sz="0" w:space="0" w:color="auto"/>
        <w:left w:val="none" w:sz="0" w:space="0" w:color="auto"/>
        <w:bottom w:val="none" w:sz="0" w:space="0" w:color="auto"/>
        <w:right w:val="none" w:sz="0" w:space="0" w:color="auto"/>
      </w:divBdr>
    </w:div>
    <w:div w:id="1619097109">
      <w:bodyDiv w:val="1"/>
      <w:marLeft w:val="0"/>
      <w:marRight w:val="0"/>
      <w:marTop w:val="0"/>
      <w:marBottom w:val="0"/>
      <w:divBdr>
        <w:top w:val="none" w:sz="0" w:space="0" w:color="auto"/>
        <w:left w:val="none" w:sz="0" w:space="0" w:color="auto"/>
        <w:bottom w:val="none" w:sz="0" w:space="0" w:color="auto"/>
        <w:right w:val="none" w:sz="0" w:space="0" w:color="auto"/>
      </w:divBdr>
    </w:div>
    <w:div w:id="1621181963">
      <w:bodyDiv w:val="1"/>
      <w:marLeft w:val="0"/>
      <w:marRight w:val="0"/>
      <w:marTop w:val="0"/>
      <w:marBottom w:val="0"/>
      <w:divBdr>
        <w:top w:val="none" w:sz="0" w:space="0" w:color="auto"/>
        <w:left w:val="none" w:sz="0" w:space="0" w:color="auto"/>
        <w:bottom w:val="none" w:sz="0" w:space="0" w:color="auto"/>
        <w:right w:val="none" w:sz="0" w:space="0" w:color="auto"/>
      </w:divBdr>
      <w:divsChild>
        <w:div w:id="1984388886">
          <w:marLeft w:val="0"/>
          <w:marRight w:val="0"/>
          <w:marTop w:val="0"/>
          <w:marBottom w:val="0"/>
          <w:divBdr>
            <w:top w:val="none" w:sz="0" w:space="0" w:color="auto"/>
            <w:left w:val="none" w:sz="0" w:space="0" w:color="auto"/>
            <w:bottom w:val="none" w:sz="0" w:space="0" w:color="auto"/>
            <w:right w:val="none" w:sz="0" w:space="0" w:color="auto"/>
          </w:divBdr>
        </w:div>
      </w:divsChild>
    </w:div>
    <w:div w:id="1627808802">
      <w:bodyDiv w:val="1"/>
      <w:marLeft w:val="0"/>
      <w:marRight w:val="0"/>
      <w:marTop w:val="0"/>
      <w:marBottom w:val="0"/>
      <w:divBdr>
        <w:top w:val="none" w:sz="0" w:space="0" w:color="auto"/>
        <w:left w:val="none" w:sz="0" w:space="0" w:color="auto"/>
        <w:bottom w:val="none" w:sz="0" w:space="0" w:color="auto"/>
        <w:right w:val="none" w:sz="0" w:space="0" w:color="auto"/>
      </w:divBdr>
    </w:div>
    <w:div w:id="1663120456">
      <w:bodyDiv w:val="1"/>
      <w:marLeft w:val="0"/>
      <w:marRight w:val="0"/>
      <w:marTop w:val="0"/>
      <w:marBottom w:val="0"/>
      <w:divBdr>
        <w:top w:val="none" w:sz="0" w:space="0" w:color="auto"/>
        <w:left w:val="none" w:sz="0" w:space="0" w:color="auto"/>
        <w:bottom w:val="none" w:sz="0" w:space="0" w:color="auto"/>
        <w:right w:val="none" w:sz="0" w:space="0" w:color="auto"/>
      </w:divBdr>
    </w:div>
    <w:div w:id="1664506821">
      <w:bodyDiv w:val="1"/>
      <w:marLeft w:val="0"/>
      <w:marRight w:val="0"/>
      <w:marTop w:val="0"/>
      <w:marBottom w:val="0"/>
      <w:divBdr>
        <w:top w:val="none" w:sz="0" w:space="0" w:color="auto"/>
        <w:left w:val="none" w:sz="0" w:space="0" w:color="auto"/>
        <w:bottom w:val="none" w:sz="0" w:space="0" w:color="auto"/>
        <w:right w:val="none" w:sz="0" w:space="0" w:color="auto"/>
      </w:divBdr>
    </w:div>
    <w:div w:id="1679773221">
      <w:bodyDiv w:val="1"/>
      <w:marLeft w:val="0"/>
      <w:marRight w:val="0"/>
      <w:marTop w:val="0"/>
      <w:marBottom w:val="0"/>
      <w:divBdr>
        <w:top w:val="none" w:sz="0" w:space="0" w:color="auto"/>
        <w:left w:val="none" w:sz="0" w:space="0" w:color="auto"/>
        <w:bottom w:val="none" w:sz="0" w:space="0" w:color="auto"/>
        <w:right w:val="none" w:sz="0" w:space="0" w:color="auto"/>
      </w:divBdr>
    </w:div>
    <w:div w:id="1681276972">
      <w:bodyDiv w:val="1"/>
      <w:marLeft w:val="0"/>
      <w:marRight w:val="0"/>
      <w:marTop w:val="0"/>
      <w:marBottom w:val="0"/>
      <w:divBdr>
        <w:top w:val="none" w:sz="0" w:space="0" w:color="auto"/>
        <w:left w:val="none" w:sz="0" w:space="0" w:color="auto"/>
        <w:bottom w:val="none" w:sz="0" w:space="0" w:color="auto"/>
        <w:right w:val="none" w:sz="0" w:space="0" w:color="auto"/>
      </w:divBdr>
    </w:div>
    <w:div w:id="1684016064">
      <w:bodyDiv w:val="1"/>
      <w:marLeft w:val="0"/>
      <w:marRight w:val="0"/>
      <w:marTop w:val="0"/>
      <w:marBottom w:val="0"/>
      <w:divBdr>
        <w:top w:val="none" w:sz="0" w:space="0" w:color="auto"/>
        <w:left w:val="none" w:sz="0" w:space="0" w:color="auto"/>
        <w:bottom w:val="none" w:sz="0" w:space="0" w:color="auto"/>
        <w:right w:val="none" w:sz="0" w:space="0" w:color="auto"/>
      </w:divBdr>
    </w:div>
    <w:div w:id="1705791504">
      <w:bodyDiv w:val="1"/>
      <w:marLeft w:val="0"/>
      <w:marRight w:val="0"/>
      <w:marTop w:val="0"/>
      <w:marBottom w:val="0"/>
      <w:divBdr>
        <w:top w:val="none" w:sz="0" w:space="0" w:color="auto"/>
        <w:left w:val="none" w:sz="0" w:space="0" w:color="auto"/>
        <w:bottom w:val="none" w:sz="0" w:space="0" w:color="auto"/>
        <w:right w:val="none" w:sz="0" w:space="0" w:color="auto"/>
      </w:divBdr>
    </w:div>
    <w:div w:id="1727222683">
      <w:bodyDiv w:val="1"/>
      <w:marLeft w:val="0"/>
      <w:marRight w:val="0"/>
      <w:marTop w:val="0"/>
      <w:marBottom w:val="0"/>
      <w:divBdr>
        <w:top w:val="none" w:sz="0" w:space="0" w:color="auto"/>
        <w:left w:val="none" w:sz="0" w:space="0" w:color="auto"/>
        <w:bottom w:val="none" w:sz="0" w:space="0" w:color="auto"/>
        <w:right w:val="none" w:sz="0" w:space="0" w:color="auto"/>
      </w:divBdr>
    </w:div>
    <w:div w:id="1739787000">
      <w:bodyDiv w:val="1"/>
      <w:marLeft w:val="0"/>
      <w:marRight w:val="0"/>
      <w:marTop w:val="0"/>
      <w:marBottom w:val="0"/>
      <w:divBdr>
        <w:top w:val="none" w:sz="0" w:space="0" w:color="auto"/>
        <w:left w:val="none" w:sz="0" w:space="0" w:color="auto"/>
        <w:bottom w:val="none" w:sz="0" w:space="0" w:color="auto"/>
        <w:right w:val="none" w:sz="0" w:space="0" w:color="auto"/>
      </w:divBdr>
    </w:div>
    <w:div w:id="1779716003">
      <w:bodyDiv w:val="1"/>
      <w:marLeft w:val="0"/>
      <w:marRight w:val="0"/>
      <w:marTop w:val="0"/>
      <w:marBottom w:val="0"/>
      <w:divBdr>
        <w:top w:val="none" w:sz="0" w:space="0" w:color="auto"/>
        <w:left w:val="none" w:sz="0" w:space="0" w:color="auto"/>
        <w:bottom w:val="none" w:sz="0" w:space="0" w:color="auto"/>
        <w:right w:val="none" w:sz="0" w:space="0" w:color="auto"/>
      </w:divBdr>
    </w:div>
    <w:div w:id="1781677867">
      <w:bodyDiv w:val="1"/>
      <w:marLeft w:val="0"/>
      <w:marRight w:val="0"/>
      <w:marTop w:val="0"/>
      <w:marBottom w:val="0"/>
      <w:divBdr>
        <w:top w:val="none" w:sz="0" w:space="0" w:color="auto"/>
        <w:left w:val="none" w:sz="0" w:space="0" w:color="auto"/>
        <w:bottom w:val="none" w:sz="0" w:space="0" w:color="auto"/>
        <w:right w:val="none" w:sz="0" w:space="0" w:color="auto"/>
      </w:divBdr>
    </w:div>
    <w:div w:id="1787699414">
      <w:bodyDiv w:val="1"/>
      <w:marLeft w:val="0"/>
      <w:marRight w:val="0"/>
      <w:marTop w:val="0"/>
      <w:marBottom w:val="0"/>
      <w:divBdr>
        <w:top w:val="none" w:sz="0" w:space="0" w:color="auto"/>
        <w:left w:val="none" w:sz="0" w:space="0" w:color="auto"/>
        <w:bottom w:val="none" w:sz="0" w:space="0" w:color="auto"/>
        <w:right w:val="none" w:sz="0" w:space="0" w:color="auto"/>
      </w:divBdr>
    </w:div>
    <w:div w:id="1798447688">
      <w:bodyDiv w:val="1"/>
      <w:marLeft w:val="0"/>
      <w:marRight w:val="0"/>
      <w:marTop w:val="0"/>
      <w:marBottom w:val="0"/>
      <w:divBdr>
        <w:top w:val="none" w:sz="0" w:space="0" w:color="auto"/>
        <w:left w:val="none" w:sz="0" w:space="0" w:color="auto"/>
        <w:bottom w:val="none" w:sz="0" w:space="0" w:color="auto"/>
        <w:right w:val="none" w:sz="0" w:space="0" w:color="auto"/>
      </w:divBdr>
    </w:div>
    <w:div w:id="1800372046">
      <w:bodyDiv w:val="1"/>
      <w:marLeft w:val="0"/>
      <w:marRight w:val="0"/>
      <w:marTop w:val="0"/>
      <w:marBottom w:val="0"/>
      <w:divBdr>
        <w:top w:val="none" w:sz="0" w:space="0" w:color="auto"/>
        <w:left w:val="none" w:sz="0" w:space="0" w:color="auto"/>
        <w:bottom w:val="none" w:sz="0" w:space="0" w:color="auto"/>
        <w:right w:val="none" w:sz="0" w:space="0" w:color="auto"/>
      </w:divBdr>
    </w:div>
    <w:div w:id="1804420838">
      <w:bodyDiv w:val="1"/>
      <w:marLeft w:val="0"/>
      <w:marRight w:val="0"/>
      <w:marTop w:val="0"/>
      <w:marBottom w:val="0"/>
      <w:divBdr>
        <w:top w:val="none" w:sz="0" w:space="0" w:color="auto"/>
        <w:left w:val="none" w:sz="0" w:space="0" w:color="auto"/>
        <w:bottom w:val="none" w:sz="0" w:space="0" w:color="auto"/>
        <w:right w:val="none" w:sz="0" w:space="0" w:color="auto"/>
      </w:divBdr>
      <w:divsChild>
        <w:div w:id="2111125087">
          <w:marLeft w:val="0"/>
          <w:marRight w:val="0"/>
          <w:marTop w:val="0"/>
          <w:marBottom w:val="0"/>
          <w:divBdr>
            <w:top w:val="none" w:sz="0" w:space="0" w:color="auto"/>
            <w:left w:val="none" w:sz="0" w:space="0" w:color="auto"/>
            <w:bottom w:val="none" w:sz="0" w:space="0" w:color="auto"/>
            <w:right w:val="none" w:sz="0" w:space="0" w:color="auto"/>
          </w:divBdr>
          <w:divsChild>
            <w:div w:id="21450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1812">
      <w:bodyDiv w:val="1"/>
      <w:marLeft w:val="0"/>
      <w:marRight w:val="0"/>
      <w:marTop w:val="0"/>
      <w:marBottom w:val="0"/>
      <w:divBdr>
        <w:top w:val="none" w:sz="0" w:space="0" w:color="auto"/>
        <w:left w:val="none" w:sz="0" w:space="0" w:color="auto"/>
        <w:bottom w:val="none" w:sz="0" w:space="0" w:color="auto"/>
        <w:right w:val="none" w:sz="0" w:space="0" w:color="auto"/>
      </w:divBdr>
    </w:div>
    <w:div w:id="1853185434">
      <w:bodyDiv w:val="1"/>
      <w:marLeft w:val="0"/>
      <w:marRight w:val="0"/>
      <w:marTop w:val="0"/>
      <w:marBottom w:val="0"/>
      <w:divBdr>
        <w:top w:val="none" w:sz="0" w:space="0" w:color="auto"/>
        <w:left w:val="none" w:sz="0" w:space="0" w:color="auto"/>
        <w:bottom w:val="none" w:sz="0" w:space="0" w:color="auto"/>
        <w:right w:val="none" w:sz="0" w:space="0" w:color="auto"/>
      </w:divBdr>
    </w:div>
    <w:div w:id="1856652500">
      <w:bodyDiv w:val="1"/>
      <w:marLeft w:val="0"/>
      <w:marRight w:val="0"/>
      <w:marTop w:val="0"/>
      <w:marBottom w:val="0"/>
      <w:divBdr>
        <w:top w:val="none" w:sz="0" w:space="0" w:color="auto"/>
        <w:left w:val="none" w:sz="0" w:space="0" w:color="auto"/>
        <w:bottom w:val="none" w:sz="0" w:space="0" w:color="auto"/>
        <w:right w:val="none" w:sz="0" w:space="0" w:color="auto"/>
      </w:divBdr>
    </w:div>
    <w:div w:id="1881824296">
      <w:bodyDiv w:val="1"/>
      <w:marLeft w:val="0"/>
      <w:marRight w:val="0"/>
      <w:marTop w:val="0"/>
      <w:marBottom w:val="0"/>
      <w:divBdr>
        <w:top w:val="none" w:sz="0" w:space="0" w:color="auto"/>
        <w:left w:val="none" w:sz="0" w:space="0" w:color="auto"/>
        <w:bottom w:val="none" w:sz="0" w:space="0" w:color="auto"/>
        <w:right w:val="none" w:sz="0" w:space="0" w:color="auto"/>
      </w:divBdr>
    </w:div>
    <w:div w:id="1893886817">
      <w:bodyDiv w:val="1"/>
      <w:marLeft w:val="0"/>
      <w:marRight w:val="0"/>
      <w:marTop w:val="0"/>
      <w:marBottom w:val="0"/>
      <w:divBdr>
        <w:top w:val="none" w:sz="0" w:space="0" w:color="auto"/>
        <w:left w:val="none" w:sz="0" w:space="0" w:color="auto"/>
        <w:bottom w:val="none" w:sz="0" w:space="0" w:color="auto"/>
        <w:right w:val="none" w:sz="0" w:space="0" w:color="auto"/>
      </w:divBdr>
    </w:div>
    <w:div w:id="1910070492">
      <w:bodyDiv w:val="1"/>
      <w:marLeft w:val="0"/>
      <w:marRight w:val="0"/>
      <w:marTop w:val="0"/>
      <w:marBottom w:val="0"/>
      <w:divBdr>
        <w:top w:val="none" w:sz="0" w:space="0" w:color="auto"/>
        <w:left w:val="none" w:sz="0" w:space="0" w:color="auto"/>
        <w:bottom w:val="none" w:sz="0" w:space="0" w:color="auto"/>
        <w:right w:val="none" w:sz="0" w:space="0" w:color="auto"/>
      </w:divBdr>
    </w:div>
    <w:div w:id="1910654142">
      <w:bodyDiv w:val="1"/>
      <w:marLeft w:val="0"/>
      <w:marRight w:val="0"/>
      <w:marTop w:val="0"/>
      <w:marBottom w:val="0"/>
      <w:divBdr>
        <w:top w:val="none" w:sz="0" w:space="0" w:color="auto"/>
        <w:left w:val="none" w:sz="0" w:space="0" w:color="auto"/>
        <w:bottom w:val="none" w:sz="0" w:space="0" w:color="auto"/>
        <w:right w:val="none" w:sz="0" w:space="0" w:color="auto"/>
      </w:divBdr>
    </w:div>
    <w:div w:id="1915238398">
      <w:bodyDiv w:val="1"/>
      <w:marLeft w:val="0"/>
      <w:marRight w:val="0"/>
      <w:marTop w:val="0"/>
      <w:marBottom w:val="0"/>
      <w:divBdr>
        <w:top w:val="none" w:sz="0" w:space="0" w:color="auto"/>
        <w:left w:val="none" w:sz="0" w:space="0" w:color="auto"/>
        <w:bottom w:val="none" w:sz="0" w:space="0" w:color="auto"/>
        <w:right w:val="none" w:sz="0" w:space="0" w:color="auto"/>
      </w:divBdr>
    </w:div>
    <w:div w:id="1939941808">
      <w:bodyDiv w:val="1"/>
      <w:marLeft w:val="0"/>
      <w:marRight w:val="0"/>
      <w:marTop w:val="0"/>
      <w:marBottom w:val="0"/>
      <w:divBdr>
        <w:top w:val="none" w:sz="0" w:space="0" w:color="auto"/>
        <w:left w:val="none" w:sz="0" w:space="0" w:color="auto"/>
        <w:bottom w:val="none" w:sz="0" w:space="0" w:color="auto"/>
        <w:right w:val="none" w:sz="0" w:space="0" w:color="auto"/>
      </w:divBdr>
      <w:divsChild>
        <w:div w:id="773675661">
          <w:marLeft w:val="0"/>
          <w:marRight w:val="0"/>
          <w:marTop w:val="0"/>
          <w:marBottom w:val="0"/>
          <w:divBdr>
            <w:top w:val="none" w:sz="0" w:space="0" w:color="auto"/>
            <w:left w:val="none" w:sz="0" w:space="0" w:color="auto"/>
            <w:bottom w:val="none" w:sz="0" w:space="0" w:color="auto"/>
            <w:right w:val="none" w:sz="0" w:space="0" w:color="auto"/>
          </w:divBdr>
        </w:div>
      </w:divsChild>
    </w:div>
    <w:div w:id="1945764003">
      <w:bodyDiv w:val="1"/>
      <w:marLeft w:val="0"/>
      <w:marRight w:val="0"/>
      <w:marTop w:val="0"/>
      <w:marBottom w:val="0"/>
      <w:divBdr>
        <w:top w:val="none" w:sz="0" w:space="0" w:color="auto"/>
        <w:left w:val="none" w:sz="0" w:space="0" w:color="auto"/>
        <w:bottom w:val="none" w:sz="0" w:space="0" w:color="auto"/>
        <w:right w:val="none" w:sz="0" w:space="0" w:color="auto"/>
      </w:divBdr>
    </w:div>
    <w:div w:id="1949698305">
      <w:bodyDiv w:val="1"/>
      <w:marLeft w:val="0"/>
      <w:marRight w:val="0"/>
      <w:marTop w:val="0"/>
      <w:marBottom w:val="0"/>
      <w:divBdr>
        <w:top w:val="none" w:sz="0" w:space="0" w:color="auto"/>
        <w:left w:val="none" w:sz="0" w:space="0" w:color="auto"/>
        <w:bottom w:val="none" w:sz="0" w:space="0" w:color="auto"/>
        <w:right w:val="none" w:sz="0" w:space="0" w:color="auto"/>
      </w:divBdr>
    </w:div>
    <w:div w:id="1951089265">
      <w:bodyDiv w:val="1"/>
      <w:marLeft w:val="0"/>
      <w:marRight w:val="0"/>
      <w:marTop w:val="0"/>
      <w:marBottom w:val="0"/>
      <w:divBdr>
        <w:top w:val="none" w:sz="0" w:space="0" w:color="auto"/>
        <w:left w:val="none" w:sz="0" w:space="0" w:color="auto"/>
        <w:bottom w:val="none" w:sz="0" w:space="0" w:color="auto"/>
        <w:right w:val="none" w:sz="0" w:space="0" w:color="auto"/>
      </w:divBdr>
    </w:div>
    <w:div w:id="1954092105">
      <w:bodyDiv w:val="1"/>
      <w:marLeft w:val="0"/>
      <w:marRight w:val="0"/>
      <w:marTop w:val="0"/>
      <w:marBottom w:val="0"/>
      <w:divBdr>
        <w:top w:val="none" w:sz="0" w:space="0" w:color="auto"/>
        <w:left w:val="none" w:sz="0" w:space="0" w:color="auto"/>
        <w:bottom w:val="none" w:sz="0" w:space="0" w:color="auto"/>
        <w:right w:val="none" w:sz="0" w:space="0" w:color="auto"/>
      </w:divBdr>
    </w:div>
    <w:div w:id="1960720494">
      <w:bodyDiv w:val="1"/>
      <w:marLeft w:val="0"/>
      <w:marRight w:val="0"/>
      <w:marTop w:val="0"/>
      <w:marBottom w:val="0"/>
      <w:divBdr>
        <w:top w:val="none" w:sz="0" w:space="0" w:color="auto"/>
        <w:left w:val="none" w:sz="0" w:space="0" w:color="auto"/>
        <w:bottom w:val="none" w:sz="0" w:space="0" w:color="auto"/>
        <w:right w:val="none" w:sz="0" w:space="0" w:color="auto"/>
      </w:divBdr>
    </w:div>
    <w:div w:id="1967084678">
      <w:bodyDiv w:val="1"/>
      <w:marLeft w:val="0"/>
      <w:marRight w:val="0"/>
      <w:marTop w:val="0"/>
      <w:marBottom w:val="0"/>
      <w:divBdr>
        <w:top w:val="none" w:sz="0" w:space="0" w:color="auto"/>
        <w:left w:val="none" w:sz="0" w:space="0" w:color="auto"/>
        <w:bottom w:val="none" w:sz="0" w:space="0" w:color="auto"/>
        <w:right w:val="none" w:sz="0" w:space="0" w:color="auto"/>
      </w:divBdr>
    </w:div>
    <w:div w:id="1974098701">
      <w:bodyDiv w:val="1"/>
      <w:marLeft w:val="0"/>
      <w:marRight w:val="0"/>
      <w:marTop w:val="0"/>
      <w:marBottom w:val="0"/>
      <w:divBdr>
        <w:top w:val="none" w:sz="0" w:space="0" w:color="auto"/>
        <w:left w:val="none" w:sz="0" w:space="0" w:color="auto"/>
        <w:bottom w:val="none" w:sz="0" w:space="0" w:color="auto"/>
        <w:right w:val="none" w:sz="0" w:space="0" w:color="auto"/>
      </w:divBdr>
    </w:div>
    <w:div w:id="1980652253">
      <w:bodyDiv w:val="1"/>
      <w:marLeft w:val="0"/>
      <w:marRight w:val="0"/>
      <w:marTop w:val="0"/>
      <w:marBottom w:val="0"/>
      <w:divBdr>
        <w:top w:val="none" w:sz="0" w:space="0" w:color="auto"/>
        <w:left w:val="none" w:sz="0" w:space="0" w:color="auto"/>
        <w:bottom w:val="none" w:sz="0" w:space="0" w:color="auto"/>
        <w:right w:val="none" w:sz="0" w:space="0" w:color="auto"/>
      </w:divBdr>
    </w:div>
    <w:div w:id="1981106144">
      <w:bodyDiv w:val="1"/>
      <w:marLeft w:val="0"/>
      <w:marRight w:val="0"/>
      <w:marTop w:val="0"/>
      <w:marBottom w:val="0"/>
      <w:divBdr>
        <w:top w:val="none" w:sz="0" w:space="0" w:color="auto"/>
        <w:left w:val="none" w:sz="0" w:space="0" w:color="auto"/>
        <w:bottom w:val="none" w:sz="0" w:space="0" w:color="auto"/>
        <w:right w:val="none" w:sz="0" w:space="0" w:color="auto"/>
      </w:divBdr>
    </w:div>
    <w:div w:id="1996954122">
      <w:bodyDiv w:val="1"/>
      <w:marLeft w:val="0"/>
      <w:marRight w:val="0"/>
      <w:marTop w:val="0"/>
      <w:marBottom w:val="0"/>
      <w:divBdr>
        <w:top w:val="none" w:sz="0" w:space="0" w:color="auto"/>
        <w:left w:val="none" w:sz="0" w:space="0" w:color="auto"/>
        <w:bottom w:val="none" w:sz="0" w:space="0" w:color="auto"/>
        <w:right w:val="none" w:sz="0" w:space="0" w:color="auto"/>
      </w:divBdr>
    </w:div>
    <w:div w:id="2002076498">
      <w:bodyDiv w:val="1"/>
      <w:marLeft w:val="0"/>
      <w:marRight w:val="0"/>
      <w:marTop w:val="0"/>
      <w:marBottom w:val="0"/>
      <w:divBdr>
        <w:top w:val="none" w:sz="0" w:space="0" w:color="auto"/>
        <w:left w:val="none" w:sz="0" w:space="0" w:color="auto"/>
        <w:bottom w:val="none" w:sz="0" w:space="0" w:color="auto"/>
        <w:right w:val="none" w:sz="0" w:space="0" w:color="auto"/>
      </w:divBdr>
    </w:div>
    <w:div w:id="2002736674">
      <w:bodyDiv w:val="1"/>
      <w:marLeft w:val="0"/>
      <w:marRight w:val="0"/>
      <w:marTop w:val="0"/>
      <w:marBottom w:val="0"/>
      <w:divBdr>
        <w:top w:val="none" w:sz="0" w:space="0" w:color="auto"/>
        <w:left w:val="none" w:sz="0" w:space="0" w:color="auto"/>
        <w:bottom w:val="none" w:sz="0" w:space="0" w:color="auto"/>
        <w:right w:val="none" w:sz="0" w:space="0" w:color="auto"/>
      </w:divBdr>
    </w:div>
    <w:div w:id="2013409620">
      <w:bodyDiv w:val="1"/>
      <w:marLeft w:val="0"/>
      <w:marRight w:val="0"/>
      <w:marTop w:val="0"/>
      <w:marBottom w:val="0"/>
      <w:divBdr>
        <w:top w:val="none" w:sz="0" w:space="0" w:color="auto"/>
        <w:left w:val="none" w:sz="0" w:space="0" w:color="auto"/>
        <w:bottom w:val="none" w:sz="0" w:space="0" w:color="auto"/>
        <w:right w:val="none" w:sz="0" w:space="0" w:color="auto"/>
      </w:divBdr>
    </w:div>
    <w:div w:id="2017151359">
      <w:bodyDiv w:val="1"/>
      <w:marLeft w:val="0"/>
      <w:marRight w:val="0"/>
      <w:marTop w:val="0"/>
      <w:marBottom w:val="0"/>
      <w:divBdr>
        <w:top w:val="none" w:sz="0" w:space="0" w:color="auto"/>
        <w:left w:val="none" w:sz="0" w:space="0" w:color="auto"/>
        <w:bottom w:val="none" w:sz="0" w:space="0" w:color="auto"/>
        <w:right w:val="none" w:sz="0" w:space="0" w:color="auto"/>
      </w:divBdr>
    </w:div>
    <w:div w:id="2019506370">
      <w:bodyDiv w:val="1"/>
      <w:marLeft w:val="0"/>
      <w:marRight w:val="0"/>
      <w:marTop w:val="0"/>
      <w:marBottom w:val="0"/>
      <w:divBdr>
        <w:top w:val="none" w:sz="0" w:space="0" w:color="auto"/>
        <w:left w:val="none" w:sz="0" w:space="0" w:color="auto"/>
        <w:bottom w:val="none" w:sz="0" w:space="0" w:color="auto"/>
        <w:right w:val="none" w:sz="0" w:space="0" w:color="auto"/>
      </w:divBdr>
    </w:div>
    <w:div w:id="2022047776">
      <w:bodyDiv w:val="1"/>
      <w:marLeft w:val="0"/>
      <w:marRight w:val="0"/>
      <w:marTop w:val="0"/>
      <w:marBottom w:val="0"/>
      <w:divBdr>
        <w:top w:val="none" w:sz="0" w:space="0" w:color="auto"/>
        <w:left w:val="none" w:sz="0" w:space="0" w:color="auto"/>
        <w:bottom w:val="none" w:sz="0" w:space="0" w:color="auto"/>
        <w:right w:val="none" w:sz="0" w:space="0" w:color="auto"/>
      </w:divBdr>
    </w:div>
    <w:div w:id="2033606825">
      <w:bodyDiv w:val="1"/>
      <w:marLeft w:val="0"/>
      <w:marRight w:val="0"/>
      <w:marTop w:val="0"/>
      <w:marBottom w:val="0"/>
      <w:divBdr>
        <w:top w:val="none" w:sz="0" w:space="0" w:color="auto"/>
        <w:left w:val="none" w:sz="0" w:space="0" w:color="auto"/>
        <w:bottom w:val="none" w:sz="0" w:space="0" w:color="auto"/>
        <w:right w:val="none" w:sz="0" w:space="0" w:color="auto"/>
      </w:divBdr>
    </w:div>
    <w:div w:id="2036231534">
      <w:bodyDiv w:val="1"/>
      <w:marLeft w:val="0"/>
      <w:marRight w:val="0"/>
      <w:marTop w:val="0"/>
      <w:marBottom w:val="0"/>
      <w:divBdr>
        <w:top w:val="none" w:sz="0" w:space="0" w:color="auto"/>
        <w:left w:val="none" w:sz="0" w:space="0" w:color="auto"/>
        <w:bottom w:val="none" w:sz="0" w:space="0" w:color="auto"/>
        <w:right w:val="none" w:sz="0" w:space="0" w:color="auto"/>
      </w:divBdr>
    </w:div>
    <w:div w:id="2043432401">
      <w:bodyDiv w:val="1"/>
      <w:marLeft w:val="0"/>
      <w:marRight w:val="0"/>
      <w:marTop w:val="0"/>
      <w:marBottom w:val="0"/>
      <w:divBdr>
        <w:top w:val="none" w:sz="0" w:space="0" w:color="auto"/>
        <w:left w:val="none" w:sz="0" w:space="0" w:color="auto"/>
        <w:bottom w:val="none" w:sz="0" w:space="0" w:color="auto"/>
        <w:right w:val="none" w:sz="0" w:space="0" w:color="auto"/>
      </w:divBdr>
    </w:div>
    <w:div w:id="2048293204">
      <w:bodyDiv w:val="1"/>
      <w:marLeft w:val="0"/>
      <w:marRight w:val="0"/>
      <w:marTop w:val="0"/>
      <w:marBottom w:val="0"/>
      <w:divBdr>
        <w:top w:val="none" w:sz="0" w:space="0" w:color="auto"/>
        <w:left w:val="none" w:sz="0" w:space="0" w:color="auto"/>
        <w:bottom w:val="none" w:sz="0" w:space="0" w:color="auto"/>
        <w:right w:val="none" w:sz="0" w:space="0" w:color="auto"/>
      </w:divBdr>
    </w:div>
    <w:div w:id="2062754402">
      <w:bodyDiv w:val="1"/>
      <w:marLeft w:val="0"/>
      <w:marRight w:val="0"/>
      <w:marTop w:val="0"/>
      <w:marBottom w:val="0"/>
      <w:divBdr>
        <w:top w:val="none" w:sz="0" w:space="0" w:color="auto"/>
        <w:left w:val="none" w:sz="0" w:space="0" w:color="auto"/>
        <w:bottom w:val="none" w:sz="0" w:space="0" w:color="auto"/>
        <w:right w:val="none" w:sz="0" w:space="0" w:color="auto"/>
      </w:divBdr>
    </w:div>
    <w:div w:id="2066373003">
      <w:bodyDiv w:val="1"/>
      <w:marLeft w:val="0"/>
      <w:marRight w:val="0"/>
      <w:marTop w:val="0"/>
      <w:marBottom w:val="0"/>
      <w:divBdr>
        <w:top w:val="none" w:sz="0" w:space="0" w:color="auto"/>
        <w:left w:val="none" w:sz="0" w:space="0" w:color="auto"/>
        <w:bottom w:val="none" w:sz="0" w:space="0" w:color="auto"/>
        <w:right w:val="none" w:sz="0" w:space="0" w:color="auto"/>
      </w:divBdr>
    </w:div>
    <w:div w:id="2085754799">
      <w:bodyDiv w:val="1"/>
      <w:marLeft w:val="0"/>
      <w:marRight w:val="0"/>
      <w:marTop w:val="0"/>
      <w:marBottom w:val="0"/>
      <w:divBdr>
        <w:top w:val="none" w:sz="0" w:space="0" w:color="auto"/>
        <w:left w:val="none" w:sz="0" w:space="0" w:color="auto"/>
        <w:bottom w:val="none" w:sz="0" w:space="0" w:color="auto"/>
        <w:right w:val="none" w:sz="0" w:space="0" w:color="auto"/>
      </w:divBdr>
    </w:div>
    <w:div w:id="2094009462">
      <w:bodyDiv w:val="1"/>
      <w:marLeft w:val="0"/>
      <w:marRight w:val="0"/>
      <w:marTop w:val="0"/>
      <w:marBottom w:val="0"/>
      <w:divBdr>
        <w:top w:val="none" w:sz="0" w:space="0" w:color="auto"/>
        <w:left w:val="none" w:sz="0" w:space="0" w:color="auto"/>
        <w:bottom w:val="none" w:sz="0" w:space="0" w:color="auto"/>
        <w:right w:val="none" w:sz="0" w:space="0" w:color="auto"/>
      </w:divBdr>
    </w:div>
    <w:div w:id="2096128244">
      <w:bodyDiv w:val="1"/>
      <w:marLeft w:val="0"/>
      <w:marRight w:val="0"/>
      <w:marTop w:val="0"/>
      <w:marBottom w:val="0"/>
      <w:divBdr>
        <w:top w:val="none" w:sz="0" w:space="0" w:color="auto"/>
        <w:left w:val="none" w:sz="0" w:space="0" w:color="auto"/>
        <w:bottom w:val="none" w:sz="0" w:space="0" w:color="auto"/>
        <w:right w:val="none" w:sz="0" w:space="0" w:color="auto"/>
      </w:divBdr>
      <w:divsChild>
        <w:div w:id="1232930760">
          <w:marLeft w:val="0"/>
          <w:marRight w:val="0"/>
          <w:marTop w:val="0"/>
          <w:marBottom w:val="0"/>
          <w:divBdr>
            <w:top w:val="none" w:sz="0" w:space="0" w:color="auto"/>
            <w:left w:val="none" w:sz="0" w:space="0" w:color="auto"/>
            <w:bottom w:val="none" w:sz="0" w:space="0" w:color="auto"/>
            <w:right w:val="none" w:sz="0" w:space="0" w:color="auto"/>
          </w:divBdr>
          <w:divsChild>
            <w:div w:id="4174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290">
      <w:bodyDiv w:val="1"/>
      <w:marLeft w:val="0"/>
      <w:marRight w:val="0"/>
      <w:marTop w:val="0"/>
      <w:marBottom w:val="0"/>
      <w:divBdr>
        <w:top w:val="none" w:sz="0" w:space="0" w:color="auto"/>
        <w:left w:val="none" w:sz="0" w:space="0" w:color="auto"/>
        <w:bottom w:val="none" w:sz="0" w:space="0" w:color="auto"/>
        <w:right w:val="none" w:sz="0" w:space="0" w:color="auto"/>
      </w:divBdr>
      <w:divsChild>
        <w:div w:id="704210761">
          <w:marLeft w:val="0"/>
          <w:marRight w:val="0"/>
          <w:marTop w:val="0"/>
          <w:marBottom w:val="0"/>
          <w:divBdr>
            <w:top w:val="none" w:sz="0" w:space="0" w:color="auto"/>
            <w:left w:val="none" w:sz="0" w:space="0" w:color="auto"/>
            <w:bottom w:val="none" w:sz="0" w:space="0" w:color="auto"/>
            <w:right w:val="none" w:sz="0" w:space="0" w:color="auto"/>
          </w:divBdr>
        </w:div>
      </w:divsChild>
    </w:div>
    <w:div w:id="2107119033">
      <w:bodyDiv w:val="1"/>
      <w:marLeft w:val="0"/>
      <w:marRight w:val="0"/>
      <w:marTop w:val="0"/>
      <w:marBottom w:val="0"/>
      <w:divBdr>
        <w:top w:val="none" w:sz="0" w:space="0" w:color="auto"/>
        <w:left w:val="none" w:sz="0" w:space="0" w:color="auto"/>
        <w:bottom w:val="none" w:sz="0" w:space="0" w:color="auto"/>
        <w:right w:val="none" w:sz="0" w:space="0" w:color="auto"/>
      </w:divBdr>
    </w:div>
    <w:div w:id="2111197292">
      <w:bodyDiv w:val="1"/>
      <w:marLeft w:val="0"/>
      <w:marRight w:val="0"/>
      <w:marTop w:val="0"/>
      <w:marBottom w:val="0"/>
      <w:divBdr>
        <w:top w:val="none" w:sz="0" w:space="0" w:color="auto"/>
        <w:left w:val="none" w:sz="0" w:space="0" w:color="auto"/>
        <w:bottom w:val="none" w:sz="0" w:space="0" w:color="auto"/>
        <w:right w:val="none" w:sz="0" w:space="0" w:color="auto"/>
      </w:divBdr>
    </w:div>
    <w:div w:id="2114400539">
      <w:bodyDiv w:val="1"/>
      <w:marLeft w:val="0"/>
      <w:marRight w:val="0"/>
      <w:marTop w:val="0"/>
      <w:marBottom w:val="0"/>
      <w:divBdr>
        <w:top w:val="none" w:sz="0" w:space="0" w:color="auto"/>
        <w:left w:val="none" w:sz="0" w:space="0" w:color="auto"/>
        <w:bottom w:val="none" w:sz="0" w:space="0" w:color="auto"/>
        <w:right w:val="none" w:sz="0" w:space="0" w:color="auto"/>
      </w:divBdr>
    </w:div>
    <w:div w:id="213702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Tak18</b:Tag>
    <b:SourceType>Book</b:SourceType>
    <b:Guid>{60DA5655-6D44-437F-A7DA-C419DDDEE634}</b:Guid>
    <b:Title>Lectures on Administrative Law</b:Title>
    <b:Year>2018</b:Year>
    <b:Author>
      <b:Author>
        <b:NameList>
          <b:Person>
            <b:Last>Takwani</b:Last>
            <b:First>C.K.</b:First>
          </b:Person>
          <b:Person>
            <b:Last>Thakker</b:Last>
            <b:Middle>C.</b:Middle>
            <b:First>M.</b:First>
          </b:Person>
        </b:NameList>
      </b:Author>
    </b:Author>
    <b:Publisher>Eastern Book Company</b:Publisher>
    <b:RefOrder>2</b:RefOrder>
  </b:Source>
  <b:Source>
    <b:Tag>Rep</b:Tag>
    <b:SourceType>InternetSite</b:SourceType>
    <b:Guid>{48083F06-CBD2-4524-94E9-28291CC2A55F}</b:Guid>
    <b:Title>Republic of Austria Parliament</b:Title>
    <b:Author>
      <b:Author>
        <b:Corporate>Republic of Austria, Parliament</b:Corporate>
      </b:Author>
    </b:Author>
    <b:InternetSiteTitle>The Separation of Powers</b:InternetSiteTitle>
    <b:URL>https://www.parlament.gv.at/ENGL/PERK/PARL/POL/ParluGewaltenteilung/index.shtml</b:URL>
    <b:RefOrder>1</b:RefOrder>
  </b:Source>
  <b:Source>
    <b:Tag>The</b:Tag>
    <b:SourceType>Book</b:SourceType>
    <b:Guid>{13FFC010-0BAF-4DC5-9748-9436A88D3D38}</b:Guid>
    <b:InternetSiteTitle>The Spirit of Laws</b:InternetSiteTitle>
    <b:URL>https://www.google.com/url?sa=t&amp;rct=j&amp;q=&amp;esrc=s&amp;source=web&amp;cd=3&amp;cad=rja&amp;uact=8&amp;ved=2ahUKEwiQuKvqiqXhAhXJbX0KHcbEAZIQFjACegQIBBAC&amp;url=https%3A%2F%2Fsocialsciences.mcmaster.ca%2Fecon%2Fugcm%2F3ll3%2Fmontesquieu%2Fspiritoflaws.pdf&amp;usg=AOvVaw0pS29IiCEUJUcjmWJ</b:URL>
    <b:Author>
      <b:Author>
        <b:NameList>
          <b:Person>
            <b:Last>Secondat</b:Last>
            <b:First>Charles</b:First>
            <b:Middle>de</b:Middle>
          </b:Person>
          <b:Person>
            <b:Last>Montesquieu</b:Last>
            <b:First>Baron</b:First>
            <b:Middle>de</b:Middle>
          </b:Person>
        </b:NameList>
      </b:Author>
      <b:Translator>
        <b:NameList>
          <b:Person>
            <b:Last>Nugent</b:Last>
            <b:First>Thomas</b:First>
          </b:Person>
        </b:NameList>
      </b:Translator>
    </b:Author>
    <b:Title>The Spirit of Laws</b:Title>
    <b:Year>1748</b:Year>
    <b:Publisher>Batoche Books</b:Publisher>
    <b:RefOrder>6</b:RefOrder>
  </b:Source>
  <b:Source>
    <b:Tag>GKT16</b:Tag>
    <b:SourceType>InternetSite</b:SourceType>
    <b:Guid>{F6638505-1B0C-40F3-916D-7F37F860A343}</b:Guid>
    <b:Title>GK Today</b:Title>
    <b:Year>2016</b:Year>
    <b:Author>
      <b:Author>
        <b:Corporate>GK Today</b:Corporate>
      </b:Author>
    </b:Author>
    <b:InternetSiteTitle>Doctrine of Separation of Powers: Meaning and History</b:InternetSiteTitle>
    <b:Month>September</b:Month>
    <b:Day>26</b:Day>
    <b:URL>https://www.gktoday.in/gk/doctrine-of-separation-of-powers-meaning-and-history/</b:URL>
    <b:RefOrder>5</b:RefOrder>
  </b:Source>
  <b:Source>
    <b:Tag>Joh23</b:Tag>
    <b:SourceType>Book</b:SourceType>
    <b:Guid>{093B99C1-BE8B-4743-826A-AD04BFF65422}</b:Guid>
    <b:Title>Two Treatise of Government</b:Title>
    <b:Year>1689</b:Year>
    <b:Author>
      <b:Author>
        <b:NameList>
          <b:Person>
            <b:Last>Locke</b:Last>
            <b:First>John</b:First>
          </b:Person>
        </b:NameList>
      </b:Author>
    </b:Author>
    <b:City>London</b:City>
    <b:URL>https://www.google.com/url?sa=t&amp;rct=j&amp;q=&amp;esrc=s&amp;source=web&amp;cd=4&amp;cad=rja&amp;uact=8&amp;ved=2ahUKEwjCx430laXhAhXPfH0KHSMPCJIQFjADegQICRAC&amp;url=http%3A%2F%2Fwww.yorku.ca%2Fcomninel%2Fcourses%2F3025pdf%2FLocke.pdf&amp;usg=AOvVaw225xlC5k6Mihp3wuTOps8j</b:URL>
    <b:RefOrder>4</b:RefOrder>
  </b:Source>
  <b:Source>
    <b:Tag>Yas15</b:Tag>
    <b:SourceType>InternetSite</b:SourceType>
    <b:Guid>{4353F35E-0221-4803-8431-A0E9C662D2D1}</b:Guid>
    <b:Author>
      <b:Author>
        <b:NameList>
          <b:Person>
            <b:Last>Bansal</b:Last>
            <b:First>Yashu</b:First>
          </b:Person>
        </b:NameList>
      </b:Author>
    </b:Author>
    <b:Title>Academike</b:Title>
    <b:InternetSiteTitle>Doctrine Of Separation Of Power</b:InternetSiteTitle>
    <b:Year>2015</b:Year>
    <b:Month>April</b:Month>
    <b:Day>4</b:Day>
    <b:URL>https://www.lawctopus.com/academike/doctrine-of-separation-of-power/</b:URL>
    <b:RefOrder>7</b:RefOrder>
  </b:Source>
  <b:Source>
    <b:Tag>Ama</b:Tag>
    <b:SourceType>InternetSite</b:SourceType>
    <b:Guid>{FB589292-D71A-4808-84E0-17AE6CFFCC05}</b:Guid>
    <b:Author>
      <b:Author>
        <b:NameList>
          <b:Person>
            <b:Last>Chhibber</b:Last>
            <b:First>Aman</b:First>
          </b:Person>
        </b:NameList>
      </b:Author>
    </b:Author>
    <b:Title>Legal Service India</b:Title>
    <b:InternetSiteTitle>Separation of Powers: Its Scope And Changing Equations</b:InternetSiteTitle>
    <b:URL>http://www.legalserviceindia.com/article/l16-Separation-Of-Powers.html</b:URL>
    <b:RefOrder>8</b:RefOrder>
  </b:Source>
  <b:Source>
    <b:Tag>Sha19</b:Tag>
    <b:SourceType>InternetSite</b:SourceType>
    <b:Guid>{E48F8321-0AF2-4177-A8AE-E7690B49A840}</b:Guid>
    <b:Author>
      <b:Author>
        <b:NameList>
          <b:Person>
            <b:Last>Sharma</b:Last>
            <b:First>Shantanu</b:First>
            <b:Middle>Nandan</b:Middle>
          </b:Person>
        </b:NameList>
      </b:Author>
    </b:Author>
    <b:Title>The Economic Times</b:Title>
    <b:InternetSiteTitle>How RBI's Feb 12 circular changed the way banks dealt with stressed assets</b:InternetSiteTitle>
    <b:Year>2019</b:Year>
    <b:Month>February</b:Month>
    <b:Day>10</b:Day>
    <b:URL>https://economictimes.indiatimes.com/industry/banking/finance/banking/how-rbis-feb-12-circular-changed-the-way-banks-dealt-with-stressed-assets/articleshow/67920150.cms</b:URL>
    <b:RefOrder>16</b:RefOrder>
  </b:Source>
  <b:Source>
    <b:Tag>Ind18</b:Tag>
    <b:SourceType>InternetSite</b:SourceType>
    <b:Guid>{5D1DCE7A-5EED-44BF-BDBA-A8D6417A0337}</b:Guid>
    <b:Author>
      <b:Author>
        <b:Corporate>India Today</b:Corporate>
      </b:Author>
    </b:Author>
    <b:Title>India Today</b:Title>
    <b:InternetSiteTitle>The conflict arose when the government used the ‘never used’ Section 7 of the RBI Act.</b:InternetSiteTitle>
    <b:Year>2018</b:Year>
    <b:Month>November</b:Month>
    <b:Day>1</b:Day>
    <b:URL>https://www.indiatoday.in/education-today/gk-current-affairs/story/central-government-invoke-section-7-act-1934-history-and-amendment-1380387-2018-11-01</b:URL>
    <b:RefOrder>14</b:RefOrder>
  </b:Source>
  <b:Source>
    <b:Tag>Ran18</b:Tag>
    <b:SourceType>InternetSite</b:SourceType>
    <b:Guid>{AE131CFD-A9BC-4B72-BE02-7A6D3B791DBF}</b:Guid>
    <b:Author>
      <b:Author>
        <b:NameList>
          <b:Person>
            <b:Last>Rangan</b:Last>
            <b:First>MC</b:First>
            <b:Middle>Govardhana</b:Middle>
          </b:Person>
        </b:NameList>
      </b:Author>
    </b:Author>
    <b:Title>The Economic Times</b:Title>
    <b:InternetSiteTitle>Government invokes never-used powers to make Urjit Patel fall in line</b:InternetSiteTitle>
    <b:Year>2018</b:Year>
    <b:Month>October</b:Month>
    <b:Day>31</b:Day>
    <b:URL>https://economictimes.indiatimes.com/news/economy/policy/government-invokes-never-used-powers-to-direct-rbi-governor/articleshow/66438503.cms</b:URL>
    <b:RefOrder>15</b:RefOrder>
  </b:Source>
  <b:Source>
    <b:Tag>ETN18</b:Tag>
    <b:SourceType>InternetSite</b:SourceType>
    <b:Guid>{C885B8BE-EFCA-4B4F-9FFE-A81D08DDC7FE}</b:Guid>
    <b:Author>
      <b:Author>
        <b:Corporate>ET Now</b:Corporate>
      </b:Author>
    </b:Author>
    <b:Title>ET Markets</b:Title>
    <b:InternetSiteTitle>CBI versus CBI: Modi Government in damage control mode</b:InternetSiteTitle>
    <b:Year>2018</b:Year>
    <b:Month>October</b:Month>
    <b:Day>23</b:Day>
    <b:URL>https://economictimes.indiatimes.com/markets/stocks/news/cbi-versus-cbi-modi-government-in-damage-control-mode/articleshow/66326162.cms?from=mdr</b:URL>
    <b:RefOrder>17</b:RefOrder>
  </b:Source>
  <b:Source>
    <b:Tag>Hin19</b:Tag>
    <b:SourceType>InternetSite</b:SourceType>
    <b:Guid>{E87BE784-77B2-487E-AAD5-9F4FD99C5D02}</b:Guid>
    <b:Author>
      <b:Author>
        <b:Corporate>Hindustan Times</b:Corporate>
      </b:Author>
    </b:Author>
    <b:Title>Hindustan Times</b:Title>
    <b:InternetSiteTitle>Lessons from RBI and CBI</b:InternetSiteTitle>
    <b:Year>2019</b:Year>
    <b:Month>January</b:Month>
    <b:Day>14</b:Day>
    <b:URL>https://www.hindustantimes.com/editorials/lessons-from-rbi-and-cbi/story-Cn8Eq9QHq2CMXUFcUfvX2I.html</b:URL>
    <b:RefOrder>13</b:RefOrder>
  </b:Source>
  <b:Source>
    <b:Tag>Deb19</b:Tag>
    <b:SourceType>InternetSite</b:SourceType>
    <b:Guid>{1701BA55-EF0B-4861-913B-215E2075FA62}</b:Guid>
    <b:Author>
      <b:Author>
        <b:NameList>
          <b:Person>
            <b:Last>Chatterjee</b:Last>
            <b:First>Debjani</b:First>
          </b:Person>
        </b:NameList>
      </b:Author>
    </b:Author>
    <b:Title>NDTV</b:Title>
    <b:InternetSiteTitle>Top Court Reinstates Alok Verma As CBI Chief: 10 Facts About The Row</b:InternetSiteTitle>
    <b:Year>2019</b:Year>
    <b:Month>January</b:Month>
    <b:Day>8</b:Day>
    <b:URL>https://www.ndtv.com/india-news/cbi-vs-cbi-supreme-court-reinstates-alok-verma-as-cbi-chief-10-facts-about-the-controversy-1974577</b:URL>
    <b:RefOrder>18</b:RefOrder>
  </b:Source>
  <b:Source>
    <b:Tag>WFr96</b:Tag>
    <b:SourceType>Book</b:SourceType>
    <b:Guid>{CE6B31DD-2623-4881-9880-AA7D40FDA418}</b:Guid>
    <b:Title>Law in a Changing Society</b:Title>
    <b:Year>1996</b:Year>
    <b:Author>
      <b:Author>
        <b:NameList>
          <b:Person>
            <b:Last>Friedmann</b:Last>
            <b:First>W</b:First>
          </b:Person>
        </b:NameList>
      </b:Author>
    </b:Author>
    <b:Publisher>Columbia University Press</b:Publisher>
    <b:RefOrder>19</b:RefOrder>
  </b:Source>
  <b:Source>
    <b:Tag>Mar59</b:Tag>
    <b:SourceType>Report</b:SourceType>
    <b:Guid>{BB17B141-6947-4F36-9639-83DCB580550F}</b:Guid>
    <b:Author>
      <b:Author>
        <b:NameList>
          <b:Person>
            <b:Last>Marsh</b:Last>
            <b:First>Norman</b:First>
            <b:Middle>S.</b:Middle>
          </b:Person>
        </b:NameList>
      </b:Author>
    </b:Author>
    <b:Title>The Rule of Law in a Free Society</b:Title>
    <b:Year>1959</b:Year>
    <b:Publisher>International Commission of Jurists</b:Publisher>
    <b:URL>https://www.google.com/url?sa=t&amp;rct=j&amp;q=&amp;esrc=s&amp;source=web&amp;cd=1&amp;cad=rja&amp;uact=8&amp;ved=2ahUKEwi_quyk2KXhAhUSXisKHYpqBvMQFjAAegQIABAC&amp;url=https%3A%2F%2Fwww.icj.org%2Fwp-content%2Fuploads%2F1959%2F01%2FRule-of-law-in-a-free-society-conference-report-1959-eng.pd</b:URL>
    <b:RefOrder>3</b:RefOrder>
  </b:Source>
  <b:Source>
    <b:Tag>Kes</b:Tag>
    <b:SourceType>Case</b:SourceType>
    <b:Guid>{98AA5339-9318-41DB-84F3-7C1AF58B008B}</b:Guid>
    <b:Title>Kesavananda Bharati vs State Of Kerala And ors</b:Title>
    <b:CaseNumber>WP (civil) 135 of 1970</b:CaseNumber>
    <b:Court>Supreme Court of India</b:Court>
    <b:Year>1973</b:Year>
    <b:Month>April</b:Month>
    <b:Day>24</b:Day>
    <b:RefOrder>9</b:RefOrder>
  </b:Source>
  <b:Source>
    <b:Tag>Ind75</b:Tag>
    <b:SourceType>Case</b:SourceType>
    <b:Guid>{742E6E2F-D8FB-4718-9D6F-45CDA6E82AF5}</b:Guid>
    <b:Title> Indira Gandhi Nehru v. Raj Narain</b:Title>
    <b:CaseNumber>Appeal (civil) 887 of 1975</b:CaseNumber>
    <b:Court>Supreme Court of India</b:Court>
    <b:Year>1975</b:Year>
    <b:Month>November</b:Month>
    <b:Day>7</b:Day>
    <b:RefOrder>10</b:RefOrder>
  </b:Source>
  <b:Source>
    <b:Tag>Sup</b:Tag>
    <b:SourceType>Case</b:SourceType>
    <b:Guid>{F76BFA8D-F395-4062-BCA5-4ABB3DC7B0AD}</b:Guid>
    <b:Title>Supreme Court Advocates-on-Records Association v. Union of India</b:Title>
    <b:RefOrder>21</b:RefOrder>
  </b:Source>
  <b:Source>
    <b:Tag>Sup1</b:Tag>
    <b:SourceType>Case</b:SourceType>
    <b:Guid>{9B1837B9-6D5F-46D0-9088-2196756C9D7E}</b:Guid>
    <b:Title>Supreme Court Advocates-on-Records Association v. Union of India</b:Title>
    <b:CaseNumber>(2016) 5 SCC 1</b:CaseNumber>
    <b:Court>supreme Court of India</b:Court>
    <b:Year>2015</b:Year>
    <b:Month>December</b:Month>
    <b:Day>16</b:Day>
    <b:RefOrder>11</b:RefOrder>
  </b:Source>
  <b:Source>
    <b:Tag>Ram</b:Tag>
    <b:SourceType>Case</b:SourceType>
    <b:Guid>{0B8A946E-6FF6-4835-A761-259E6BF25632}</b:Guid>
    <b:Title>Ram Jawaya Kapur v. State of Punjab</b:Title>
    <b:Court>Supreme Court of India</b:Court>
    <b:CaseNumber>AIR 1955 SC 549, 1955 2 SCR 225</b:CaseNumber>
    <b:Year>1955</b:Year>
    <b:Month>April</b:Month>
    <b:Day>22</b:Day>
    <b:RefOrder>12</b:RefOrder>
  </b:Source>
  <b:Source>
    <b:Tag>Lou61</b:Tag>
    <b:SourceType>Book</b:SourceType>
    <b:Guid>{CBFB8EC5-3991-4005-98E6-5EF780B03F5F}</b:Guid>
    <b:Title>Administrative Law</b:Title>
    <b:Year>1961</b:Year>
    <b:Author>
      <b:Author>
        <b:NameList>
          <b:Person>
            <b:Last>Jaffe</b:Last>
            <b:First>Louis</b:First>
            <b:Middle>L.</b:Middle>
          </b:Person>
          <b:Person>
            <b:Last>Nathanson</b:Last>
            <b:First>Nathaniel</b:First>
            <b:Middle>L.</b:Middle>
          </b:Person>
        </b:NameList>
      </b:Author>
    </b:Author>
    <b:Publisher>Little, Brown and Co.</b:Publisher>
    <b:RefOrder>20</b:RefOrder>
  </b:Source>
</b:Sources>
</file>

<file path=customXml/itemProps1.xml><?xml version="1.0" encoding="utf-8"?>
<ds:datastoreItem xmlns:ds="http://schemas.openxmlformats.org/officeDocument/2006/customXml" ds:itemID="{42DC8F8E-CBF9-4486-9C64-7A390844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7</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Doctrine of Separation of Power and its present significance in India</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Doctrine of Separation of Power and its present significance in India</dc:title>
  <dc:creator>Chetan Upadhyay</dc:creator>
  <cp:lastModifiedBy>CE</cp:lastModifiedBy>
  <cp:revision>148</cp:revision>
  <cp:lastPrinted>2020-06-18T08:01:00Z</cp:lastPrinted>
  <dcterms:created xsi:type="dcterms:W3CDTF">2019-03-14T18:57:00Z</dcterms:created>
  <dcterms:modified xsi:type="dcterms:W3CDTF">2020-08-06T02:12:00Z</dcterms:modified>
</cp:coreProperties>
</file>